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E8" w:rsidRPr="00865464" w:rsidRDefault="005F7AE8">
      <w:pPr>
        <w:spacing w:line="520" w:lineRule="exact"/>
        <w:jc w:val="center"/>
        <w:rPr>
          <w:rFonts w:ascii="宋体"/>
          <w:sz w:val="28"/>
          <w:szCs w:val="28"/>
        </w:rPr>
      </w:pPr>
    </w:p>
    <w:p w:rsidR="005F7AE8" w:rsidRDefault="005F7AE8">
      <w:pPr>
        <w:spacing w:line="520" w:lineRule="exact"/>
        <w:jc w:val="center"/>
        <w:rPr>
          <w:rFonts w:ascii="宋体"/>
          <w:sz w:val="28"/>
          <w:szCs w:val="28"/>
        </w:rPr>
      </w:pPr>
    </w:p>
    <w:p w:rsidR="00D975F9" w:rsidRPr="00865464" w:rsidRDefault="00D975F9">
      <w:pPr>
        <w:spacing w:line="520" w:lineRule="exact"/>
        <w:jc w:val="center"/>
        <w:rPr>
          <w:rFonts w:ascii="宋体"/>
          <w:sz w:val="28"/>
          <w:szCs w:val="28"/>
        </w:rPr>
      </w:pPr>
    </w:p>
    <w:p w:rsidR="005F7AE8" w:rsidRPr="00865464" w:rsidRDefault="005F7AE8">
      <w:pPr>
        <w:spacing w:line="520" w:lineRule="exact"/>
        <w:jc w:val="center"/>
        <w:rPr>
          <w:rFonts w:ascii="宋体"/>
          <w:sz w:val="28"/>
          <w:szCs w:val="28"/>
        </w:rPr>
      </w:pPr>
    </w:p>
    <w:p w:rsidR="004163DC" w:rsidRPr="004163DC" w:rsidRDefault="00FC7CA7" w:rsidP="002712A5">
      <w:pPr>
        <w:spacing w:line="760" w:lineRule="exact"/>
        <w:jc w:val="center"/>
        <w:rPr>
          <w:rFonts w:ascii="方正小标宋简体" w:eastAsia="方正小标宋简体" w:hAnsi="宋体"/>
          <w:b/>
          <w:sz w:val="52"/>
          <w:szCs w:val="52"/>
        </w:rPr>
      </w:pPr>
      <w:r w:rsidRPr="004163DC">
        <w:rPr>
          <w:rFonts w:ascii="方正小标宋简体" w:eastAsia="方正小标宋简体" w:hAnsi="宋体" w:hint="eastAsia"/>
          <w:b/>
          <w:sz w:val="52"/>
          <w:szCs w:val="52"/>
        </w:rPr>
        <w:t>2020</w:t>
      </w:r>
      <w:r w:rsidR="005F7AE8" w:rsidRPr="004163DC">
        <w:rPr>
          <w:rFonts w:ascii="方正小标宋简体" w:eastAsia="方正小标宋简体" w:hAnsi="宋体" w:hint="eastAsia"/>
          <w:b/>
          <w:sz w:val="52"/>
          <w:szCs w:val="52"/>
        </w:rPr>
        <w:t>年莲花山</w:t>
      </w:r>
      <w:r w:rsidR="004163DC" w:rsidRPr="004163DC">
        <w:rPr>
          <w:rFonts w:ascii="方正小标宋简体" w:eastAsia="方正小标宋简体" w:hAnsi="宋体" w:hint="eastAsia"/>
          <w:b/>
          <w:sz w:val="52"/>
          <w:szCs w:val="52"/>
        </w:rPr>
        <w:t>“七蒂瑞莲”故事会</w:t>
      </w:r>
      <w:r w:rsidR="00B769F0" w:rsidRPr="004163DC">
        <w:rPr>
          <w:rFonts w:ascii="方正小标宋简体" w:eastAsia="方正小标宋简体" w:hAnsi="宋体" w:hint="eastAsia"/>
          <w:b/>
          <w:sz w:val="52"/>
          <w:szCs w:val="52"/>
        </w:rPr>
        <w:t>暨</w:t>
      </w:r>
    </w:p>
    <w:p w:rsidR="005F7AE8" w:rsidRPr="004163DC" w:rsidRDefault="00D148E1" w:rsidP="002712A5">
      <w:pPr>
        <w:spacing w:line="760" w:lineRule="exact"/>
        <w:jc w:val="center"/>
        <w:rPr>
          <w:rFonts w:ascii="方正小标宋简体" w:eastAsia="方正小标宋简体"/>
          <w:b/>
          <w:sz w:val="52"/>
          <w:szCs w:val="52"/>
        </w:rPr>
      </w:pPr>
      <w:r w:rsidRPr="004163DC">
        <w:rPr>
          <w:rFonts w:ascii="方正小标宋简体" w:eastAsia="方正小标宋简体" w:hAnsi="宋体" w:hint="eastAsia"/>
          <w:b/>
          <w:sz w:val="52"/>
          <w:szCs w:val="52"/>
        </w:rPr>
        <w:t>第</w:t>
      </w:r>
      <w:r w:rsidR="00FC7CA7" w:rsidRPr="004163DC">
        <w:rPr>
          <w:rFonts w:ascii="方正小标宋简体" w:eastAsia="方正小标宋简体" w:hAnsi="宋体" w:hint="eastAsia"/>
          <w:b/>
          <w:sz w:val="52"/>
          <w:szCs w:val="52"/>
        </w:rPr>
        <w:t>五</w:t>
      </w:r>
      <w:r w:rsidRPr="004163DC">
        <w:rPr>
          <w:rFonts w:ascii="方正小标宋简体" w:eastAsia="方正小标宋简体" w:hAnsi="宋体" w:hint="eastAsia"/>
          <w:b/>
          <w:sz w:val="52"/>
          <w:szCs w:val="52"/>
        </w:rPr>
        <w:t>届金秋睡莲展</w:t>
      </w:r>
    </w:p>
    <w:p w:rsidR="005F7AE8" w:rsidRPr="004163DC" w:rsidRDefault="00D148E1">
      <w:pPr>
        <w:spacing w:line="760" w:lineRule="exact"/>
        <w:jc w:val="center"/>
        <w:rPr>
          <w:rFonts w:ascii="方正小标宋简体" w:eastAsia="方正小标宋简体"/>
          <w:b/>
          <w:sz w:val="52"/>
          <w:szCs w:val="52"/>
        </w:rPr>
      </w:pPr>
      <w:r w:rsidRPr="004163DC">
        <w:rPr>
          <w:rFonts w:ascii="方正小标宋简体" w:eastAsia="方正小标宋简体" w:hAnsi="宋体" w:hint="eastAsia"/>
          <w:b/>
          <w:sz w:val="52"/>
          <w:szCs w:val="52"/>
        </w:rPr>
        <w:t>文化</w:t>
      </w:r>
      <w:r w:rsidR="005F7AE8" w:rsidRPr="004163DC">
        <w:rPr>
          <w:rFonts w:ascii="方正小标宋简体" w:eastAsia="方正小标宋简体" w:hAnsi="宋体" w:hint="eastAsia"/>
          <w:b/>
          <w:sz w:val="52"/>
          <w:szCs w:val="52"/>
        </w:rPr>
        <w:t>活动策划及执行方案</w:t>
      </w:r>
    </w:p>
    <w:p w:rsidR="005F7AE8" w:rsidRPr="00865464" w:rsidRDefault="005F7AE8">
      <w:pPr>
        <w:spacing w:line="760" w:lineRule="exact"/>
        <w:rPr>
          <w:rFonts w:ascii="宋体"/>
          <w:sz w:val="28"/>
          <w:szCs w:val="28"/>
        </w:rPr>
      </w:pPr>
    </w:p>
    <w:p w:rsidR="005F7AE8" w:rsidRPr="00865464" w:rsidRDefault="005F7AE8">
      <w:pPr>
        <w:spacing w:line="520" w:lineRule="exact"/>
        <w:rPr>
          <w:rFonts w:ascii="宋体"/>
          <w:sz w:val="28"/>
          <w:szCs w:val="28"/>
        </w:rPr>
      </w:pPr>
    </w:p>
    <w:p w:rsidR="005F7AE8" w:rsidRPr="00865464" w:rsidRDefault="005F7AE8">
      <w:pPr>
        <w:spacing w:line="520" w:lineRule="exact"/>
        <w:rPr>
          <w:rFonts w:ascii="宋体"/>
          <w:sz w:val="28"/>
          <w:szCs w:val="28"/>
        </w:rPr>
      </w:pPr>
    </w:p>
    <w:p w:rsidR="004163DC" w:rsidRPr="00865464" w:rsidRDefault="004163DC">
      <w:pPr>
        <w:spacing w:line="520" w:lineRule="exact"/>
        <w:rPr>
          <w:rFonts w:ascii="宋体"/>
          <w:sz w:val="28"/>
          <w:szCs w:val="28"/>
        </w:rPr>
      </w:pPr>
    </w:p>
    <w:p w:rsidR="005F7AE8" w:rsidRPr="00865464" w:rsidRDefault="005F7AE8">
      <w:pPr>
        <w:spacing w:line="800" w:lineRule="exact"/>
        <w:jc w:val="center"/>
        <w:rPr>
          <w:rFonts w:ascii="宋体"/>
          <w:b/>
          <w:sz w:val="84"/>
          <w:szCs w:val="84"/>
        </w:rPr>
      </w:pPr>
      <w:r w:rsidRPr="00865464">
        <w:rPr>
          <w:rFonts w:ascii="宋体" w:hAnsi="宋体" w:hint="eastAsia"/>
          <w:b/>
          <w:sz w:val="84"/>
          <w:szCs w:val="84"/>
        </w:rPr>
        <w:t>招标文件</w:t>
      </w:r>
    </w:p>
    <w:p w:rsidR="005F7AE8" w:rsidRPr="00865464" w:rsidRDefault="005F7AE8">
      <w:pPr>
        <w:spacing w:line="520" w:lineRule="exact"/>
        <w:rPr>
          <w:rFonts w:ascii="宋体"/>
          <w:sz w:val="28"/>
          <w:szCs w:val="28"/>
        </w:rPr>
      </w:pPr>
    </w:p>
    <w:p w:rsidR="005F7AE8" w:rsidRPr="00087B19" w:rsidRDefault="005F7AE8">
      <w:pPr>
        <w:spacing w:line="520" w:lineRule="exact"/>
        <w:rPr>
          <w:rFonts w:ascii="宋体"/>
          <w:sz w:val="28"/>
          <w:szCs w:val="28"/>
        </w:rPr>
      </w:pPr>
    </w:p>
    <w:p w:rsidR="005F7AE8" w:rsidRPr="00865464" w:rsidRDefault="005F7AE8">
      <w:pPr>
        <w:spacing w:line="520" w:lineRule="exact"/>
        <w:rPr>
          <w:rFonts w:ascii="宋体"/>
          <w:sz w:val="28"/>
          <w:szCs w:val="28"/>
        </w:rPr>
      </w:pPr>
    </w:p>
    <w:p w:rsidR="005F7AE8" w:rsidRDefault="005F7AE8">
      <w:pPr>
        <w:spacing w:line="520" w:lineRule="exact"/>
        <w:rPr>
          <w:rFonts w:ascii="宋体"/>
          <w:sz w:val="28"/>
          <w:szCs w:val="28"/>
        </w:rPr>
      </w:pPr>
    </w:p>
    <w:p w:rsidR="002712A5" w:rsidRDefault="002712A5">
      <w:pPr>
        <w:spacing w:line="520" w:lineRule="exact"/>
        <w:rPr>
          <w:rFonts w:ascii="宋体"/>
          <w:sz w:val="28"/>
          <w:szCs w:val="28"/>
        </w:rPr>
      </w:pPr>
    </w:p>
    <w:p w:rsidR="002712A5" w:rsidRPr="00865464" w:rsidRDefault="002712A5">
      <w:pPr>
        <w:spacing w:line="520" w:lineRule="exact"/>
        <w:rPr>
          <w:rFonts w:ascii="宋体"/>
          <w:sz w:val="28"/>
          <w:szCs w:val="28"/>
        </w:rPr>
      </w:pPr>
    </w:p>
    <w:p w:rsidR="005F7AE8" w:rsidRPr="00865464" w:rsidRDefault="005F7AE8">
      <w:pPr>
        <w:spacing w:line="520" w:lineRule="exact"/>
        <w:rPr>
          <w:rFonts w:ascii="宋体"/>
          <w:sz w:val="28"/>
          <w:szCs w:val="28"/>
        </w:rPr>
      </w:pPr>
    </w:p>
    <w:p w:rsidR="005F7AE8" w:rsidRPr="00865464" w:rsidRDefault="005F7AE8">
      <w:pPr>
        <w:spacing w:line="520" w:lineRule="exact"/>
        <w:rPr>
          <w:rFonts w:ascii="宋体"/>
          <w:sz w:val="28"/>
          <w:szCs w:val="28"/>
        </w:rPr>
      </w:pPr>
    </w:p>
    <w:p w:rsidR="005F7AE8" w:rsidRPr="004163DC" w:rsidRDefault="005F7AE8" w:rsidP="00087B19">
      <w:pPr>
        <w:spacing w:line="520" w:lineRule="exact"/>
        <w:ind w:firstLineChars="700" w:firstLine="2240"/>
        <w:rPr>
          <w:rFonts w:ascii="仿宋_GB2312" w:eastAsia="仿宋_GB2312"/>
          <w:sz w:val="32"/>
          <w:szCs w:val="32"/>
        </w:rPr>
      </w:pPr>
      <w:r w:rsidRPr="004163DC">
        <w:rPr>
          <w:rFonts w:ascii="仿宋_GB2312" w:eastAsia="仿宋_GB2312" w:hAnsi="宋体" w:hint="eastAsia"/>
          <w:sz w:val="32"/>
          <w:szCs w:val="32"/>
        </w:rPr>
        <w:t>招标单位：</w:t>
      </w:r>
      <w:r w:rsidR="00FC7CA7" w:rsidRPr="004163DC">
        <w:rPr>
          <w:rFonts w:ascii="仿宋_GB2312" w:eastAsia="仿宋_GB2312" w:hAnsi="宋体" w:hint="eastAsia"/>
          <w:sz w:val="32"/>
          <w:szCs w:val="32"/>
        </w:rPr>
        <w:t>广州市番禺莲花山粤海度假村</w:t>
      </w:r>
    </w:p>
    <w:p w:rsidR="005F7AE8" w:rsidRPr="004163DC" w:rsidRDefault="005F7AE8" w:rsidP="00087B19">
      <w:pPr>
        <w:spacing w:line="520" w:lineRule="exact"/>
        <w:ind w:firstLineChars="700" w:firstLine="2240"/>
        <w:rPr>
          <w:rFonts w:ascii="仿宋_GB2312" w:eastAsia="仿宋_GB2312"/>
          <w:sz w:val="32"/>
          <w:szCs w:val="32"/>
        </w:rPr>
      </w:pPr>
      <w:r w:rsidRPr="004163DC">
        <w:rPr>
          <w:rFonts w:ascii="仿宋_GB2312" w:eastAsia="仿宋_GB2312" w:hAnsi="宋体" w:hint="eastAsia"/>
          <w:sz w:val="32"/>
          <w:szCs w:val="32"/>
        </w:rPr>
        <w:t>联系电话：</w:t>
      </w:r>
      <w:r w:rsidR="00FC7CA7" w:rsidRPr="004163DC">
        <w:rPr>
          <w:rFonts w:ascii="仿宋_GB2312" w:eastAsia="仿宋_GB2312" w:hAnsi="宋体" w:hint="eastAsia"/>
          <w:sz w:val="32"/>
          <w:szCs w:val="32"/>
        </w:rPr>
        <w:t>020-84862788转销售部</w:t>
      </w:r>
    </w:p>
    <w:p w:rsidR="005F7AE8" w:rsidRPr="004163DC" w:rsidRDefault="005F7AE8" w:rsidP="00087B19">
      <w:pPr>
        <w:spacing w:line="520" w:lineRule="exact"/>
        <w:ind w:firstLineChars="700" w:firstLine="2240"/>
        <w:rPr>
          <w:rFonts w:ascii="仿宋_GB2312" w:eastAsia="仿宋_GB2312"/>
          <w:b/>
          <w:sz w:val="44"/>
          <w:szCs w:val="44"/>
        </w:rPr>
      </w:pPr>
      <w:r w:rsidRPr="004163DC">
        <w:rPr>
          <w:rFonts w:ascii="仿宋_GB2312" w:eastAsia="仿宋_GB2312" w:hAnsi="宋体" w:hint="eastAsia"/>
          <w:sz w:val="32"/>
          <w:szCs w:val="32"/>
        </w:rPr>
        <w:t>招标时间：</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w:t>
      </w:r>
      <w:r w:rsidR="00AC6503">
        <w:rPr>
          <w:rFonts w:ascii="仿宋_GB2312" w:eastAsia="仿宋_GB2312" w:hAnsi="宋体" w:hint="eastAsia"/>
          <w:sz w:val="32"/>
          <w:szCs w:val="32"/>
        </w:rPr>
        <w:t>9</w:t>
      </w:r>
      <w:r w:rsidRPr="004163DC">
        <w:rPr>
          <w:rFonts w:ascii="仿宋_GB2312" w:eastAsia="仿宋_GB2312" w:hAnsi="宋体" w:hint="eastAsia"/>
          <w:sz w:val="32"/>
          <w:szCs w:val="32"/>
        </w:rPr>
        <w:t>月</w:t>
      </w:r>
    </w:p>
    <w:p w:rsidR="002712A5" w:rsidRPr="00865464" w:rsidRDefault="002712A5" w:rsidP="0005087D">
      <w:pPr>
        <w:spacing w:beforeLines="50" w:line="520" w:lineRule="exact"/>
        <w:jc w:val="center"/>
        <w:rPr>
          <w:b/>
          <w:sz w:val="44"/>
          <w:szCs w:val="44"/>
        </w:rPr>
      </w:pPr>
    </w:p>
    <w:p w:rsidR="004163DC" w:rsidRPr="004163DC" w:rsidRDefault="00FC7CA7" w:rsidP="0005087D">
      <w:pPr>
        <w:spacing w:beforeLines="50" w:line="520" w:lineRule="exact"/>
        <w:jc w:val="center"/>
        <w:rPr>
          <w:rFonts w:ascii="方正小标宋简体" w:eastAsia="方正小标宋简体"/>
          <w:b/>
          <w:sz w:val="44"/>
          <w:szCs w:val="44"/>
        </w:rPr>
      </w:pPr>
      <w:r w:rsidRPr="004163DC">
        <w:rPr>
          <w:rFonts w:ascii="方正小标宋简体" w:eastAsia="方正小标宋简体" w:hint="eastAsia"/>
          <w:b/>
          <w:sz w:val="44"/>
          <w:szCs w:val="44"/>
        </w:rPr>
        <w:lastRenderedPageBreak/>
        <w:t>2020</w:t>
      </w:r>
      <w:r w:rsidR="00D148E1" w:rsidRPr="004163DC">
        <w:rPr>
          <w:rFonts w:ascii="方正小标宋简体" w:eastAsia="方正小标宋简体" w:hint="eastAsia"/>
          <w:b/>
          <w:sz w:val="44"/>
          <w:szCs w:val="44"/>
        </w:rPr>
        <w:t>年莲花山</w:t>
      </w:r>
      <w:r w:rsidR="004163DC" w:rsidRPr="004163DC">
        <w:rPr>
          <w:rFonts w:ascii="方正小标宋简体" w:eastAsia="方正小标宋简体" w:hint="eastAsia"/>
          <w:b/>
          <w:sz w:val="44"/>
          <w:szCs w:val="44"/>
        </w:rPr>
        <w:t>“七蒂瑞莲”故事会</w:t>
      </w:r>
    </w:p>
    <w:p w:rsidR="00D148E1" w:rsidRPr="004163DC" w:rsidRDefault="00D148E1" w:rsidP="0005087D">
      <w:pPr>
        <w:spacing w:beforeLines="50" w:line="520" w:lineRule="exact"/>
        <w:jc w:val="center"/>
        <w:rPr>
          <w:rFonts w:ascii="方正小标宋简体" w:eastAsia="方正小标宋简体"/>
          <w:b/>
          <w:sz w:val="44"/>
          <w:szCs w:val="44"/>
        </w:rPr>
      </w:pPr>
      <w:r w:rsidRPr="004163DC">
        <w:rPr>
          <w:rFonts w:ascii="方正小标宋简体" w:eastAsia="方正小标宋简体" w:hint="eastAsia"/>
          <w:b/>
          <w:sz w:val="44"/>
          <w:szCs w:val="44"/>
        </w:rPr>
        <w:t>暨第</w:t>
      </w:r>
      <w:r w:rsidR="00FC7CA7" w:rsidRPr="004163DC">
        <w:rPr>
          <w:rFonts w:ascii="方正小标宋简体" w:eastAsia="方正小标宋简体" w:hint="eastAsia"/>
          <w:b/>
          <w:sz w:val="44"/>
          <w:szCs w:val="44"/>
        </w:rPr>
        <w:t>五</w:t>
      </w:r>
      <w:r w:rsidRPr="004163DC">
        <w:rPr>
          <w:rFonts w:ascii="方正小标宋简体" w:eastAsia="方正小标宋简体" w:hint="eastAsia"/>
          <w:b/>
          <w:sz w:val="44"/>
          <w:szCs w:val="44"/>
        </w:rPr>
        <w:t>届金秋睡莲展</w:t>
      </w:r>
    </w:p>
    <w:p w:rsidR="005F7AE8" w:rsidRPr="004163DC" w:rsidRDefault="00D148E1" w:rsidP="0005087D">
      <w:pPr>
        <w:spacing w:beforeLines="50" w:line="520" w:lineRule="exact"/>
        <w:jc w:val="center"/>
        <w:rPr>
          <w:rFonts w:ascii="方正小标宋简体" w:eastAsia="方正小标宋简体"/>
          <w:b/>
          <w:sz w:val="44"/>
          <w:szCs w:val="44"/>
        </w:rPr>
      </w:pPr>
      <w:r w:rsidRPr="004163DC">
        <w:rPr>
          <w:rFonts w:ascii="方正小标宋简体" w:eastAsia="方正小标宋简体" w:hint="eastAsia"/>
          <w:b/>
          <w:sz w:val="44"/>
          <w:szCs w:val="44"/>
        </w:rPr>
        <w:t>文化</w:t>
      </w:r>
      <w:r w:rsidR="005F7AE8" w:rsidRPr="004163DC">
        <w:rPr>
          <w:rFonts w:ascii="方正小标宋简体" w:eastAsia="方正小标宋简体" w:hint="eastAsia"/>
          <w:b/>
          <w:sz w:val="44"/>
          <w:szCs w:val="44"/>
        </w:rPr>
        <w:t>活动策划及执行方案招标书</w:t>
      </w:r>
    </w:p>
    <w:p w:rsidR="005F7AE8" w:rsidRPr="00865464" w:rsidRDefault="005F7AE8">
      <w:pPr>
        <w:spacing w:line="520" w:lineRule="exact"/>
        <w:rPr>
          <w:sz w:val="32"/>
          <w:szCs w:val="32"/>
        </w:rPr>
      </w:pPr>
    </w:p>
    <w:p w:rsidR="007D1A15" w:rsidRPr="004163DC" w:rsidRDefault="004163DC" w:rsidP="00831CEB">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2020年7月，在广州番禺莲花山内发现一株世界罕见的七蒂瑞莲</w:t>
      </w:r>
      <w:r w:rsidR="00132121">
        <w:rPr>
          <w:rFonts w:ascii="仿宋_GB2312" w:eastAsia="仿宋_GB2312" w:hAnsi="宋体" w:hint="eastAsia"/>
          <w:sz w:val="32"/>
          <w:szCs w:val="32"/>
        </w:rPr>
        <w:t>；</w:t>
      </w:r>
      <w:r w:rsidR="00132121" w:rsidRPr="004163DC">
        <w:rPr>
          <w:rFonts w:ascii="仿宋_GB2312" w:eastAsia="仿宋_GB2312" w:hAnsi="宋体" w:hint="eastAsia"/>
          <w:sz w:val="32"/>
          <w:szCs w:val="32"/>
        </w:rPr>
        <w:t xml:space="preserve"> </w:t>
      </w:r>
      <w:r w:rsidRPr="004163DC">
        <w:rPr>
          <w:rFonts w:ascii="仿宋_GB2312" w:eastAsia="仿宋_GB2312" w:hAnsi="宋体" w:hint="eastAsia"/>
          <w:sz w:val="32"/>
          <w:szCs w:val="32"/>
        </w:rPr>
        <w:t>8月8日</w:t>
      </w:r>
      <w:r w:rsidR="00132121">
        <w:rPr>
          <w:rFonts w:ascii="仿宋_GB2312" w:eastAsia="仿宋_GB2312" w:hAnsi="宋体" w:hint="eastAsia"/>
          <w:sz w:val="32"/>
          <w:szCs w:val="32"/>
        </w:rPr>
        <w:t>，七蒂瑞莲</w:t>
      </w:r>
      <w:r w:rsidRPr="004163DC">
        <w:rPr>
          <w:rFonts w:ascii="仿宋_GB2312" w:eastAsia="仿宋_GB2312" w:hAnsi="宋体" w:hint="eastAsia"/>
          <w:sz w:val="32"/>
          <w:szCs w:val="32"/>
        </w:rPr>
        <w:t>荣获吉尼斯世界纪录称号</w:t>
      </w:r>
      <w:r w:rsidR="00132121">
        <w:rPr>
          <w:rFonts w:ascii="仿宋_GB2312" w:eastAsia="仿宋_GB2312" w:hAnsi="宋体" w:hint="eastAsia"/>
          <w:sz w:val="32"/>
          <w:szCs w:val="32"/>
        </w:rPr>
        <w:t>；</w:t>
      </w:r>
      <w:r w:rsidRPr="004163DC">
        <w:rPr>
          <w:rFonts w:ascii="仿宋_GB2312" w:eastAsia="仿宋_GB2312" w:hAnsi="宋体" w:hint="eastAsia"/>
          <w:sz w:val="32"/>
          <w:szCs w:val="32"/>
        </w:rPr>
        <w:t>同日，“七蒂瑞莲”故事创作大赛</w:t>
      </w:r>
      <w:r w:rsidR="00CC449C">
        <w:rPr>
          <w:rFonts w:ascii="仿宋_GB2312" w:eastAsia="仿宋_GB2312" w:hAnsi="宋体" w:hint="eastAsia"/>
          <w:sz w:val="32"/>
          <w:szCs w:val="32"/>
        </w:rPr>
        <w:t>正式启动</w:t>
      </w:r>
      <w:r w:rsidR="00831CEB">
        <w:rPr>
          <w:rFonts w:ascii="仿宋_GB2312" w:eastAsia="仿宋_GB2312" w:hAnsi="宋体" w:hint="eastAsia"/>
          <w:sz w:val="32"/>
          <w:szCs w:val="32"/>
        </w:rPr>
        <w:t>并</w:t>
      </w:r>
      <w:r w:rsidR="00CC449C">
        <w:rPr>
          <w:rFonts w:ascii="仿宋_GB2312" w:eastAsia="仿宋_GB2312" w:hAnsi="宋体" w:hint="eastAsia"/>
          <w:sz w:val="32"/>
          <w:szCs w:val="32"/>
        </w:rPr>
        <w:t>面向全社会征集，</w:t>
      </w:r>
      <w:r w:rsidR="00831CEB">
        <w:rPr>
          <w:rFonts w:ascii="仿宋_GB2312" w:eastAsia="仿宋_GB2312" w:hAnsi="宋体" w:hint="eastAsia"/>
          <w:sz w:val="32"/>
          <w:szCs w:val="32"/>
        </w:rPr>
        <w:t>9月中旬截稿</w:t>
      </w:r>
      <w:r w:rsidR="00132121">
        <w:rPr>
          <w:rFonts w:ascii="仿宋_GB2312" w:eastAsia="仿宋_GB2312" w:hAnsi="宋体" w:hint="eastAsia"/>
          <w:sz w:val="32"/>
          <w:szCs w:val="32"/>
        </w:rPr>
        <w:t>，9月下旬评审</w:t>
      </w:r>
      <w:r w:rsidR="00831CEB">
        <w:rPr>
          <w:rFonts w:ascii="仿宋_GB2312" w:eastAsia="仿宋_GB2312" w:hAnsi="宋体" w:hint="eastAsia"/>
          <w:sz w:val="32"/>
          <w:szCs w:val="32"/>
        </w:rPr>
        <w:t>。为</w:t>
      </w:r>
      <w:r w:rsidR="00831CEB" w:rsidRPr="004163DC">
        <w:rPr>
          <w:rFonts w:ascii="仿宋_GB2312" w:eastAsia="仿宋_GB2312" w:hAnsi="宋体" w:hint="eastAsia"/>
          <w:sz w:val="32"/>
          <w:szCs w:val="32"/>
        </w:rPr>
        <w:t>讲好番禺故事、讲好莲花山故事、讲好七蒂瑞莲故事</w:t>
      </w:r>
      <w:r w:rsidR="00831CEB">
        <w:rPr>
          <w:rFonts w:ascii="仿宋_GB2312" w:eastAsia="仿宋_GB2312" w:hAnsi="宋体" w:hint="eastAsia"/>
          <w:sz w:val="32"/>
          <w:szCs w:val="32"/>
        </w:rPr>
        <w:t>，</w:t>
      </w:r>
      <w:r w:rsidR="008C3C70" w:rsidRPr="004163DC">
        <w:rPr>
          <w:rFonts w:ascii="仿宋_GB2312" w:eastAsia="仿宋_GB2312" w:hAnsi="宋体" w:hint="eastAsia"/>
          <w:sz w:val="32"/>
          <w:szCs w:val="32"/>
        </w:rPr>
        <w:t>值</w:t>
      </w:r>
      <w:r w:rsidR="00831CEB">
        <w:rPr>
          <w:rFonts w:ascii="仿宋_GB2312" w:eastAsia="仿宋_GB2312" w:hAnsi="宋体" w:hint="eastAsia"/>
          <w:sz w:val="32"/>
          <w:szCs w:val="32"/>
        </w:rPr>
        <w:t>国庆节及</w:t>
      </w:r>
      <w:r w:rsidR="007D1A15" w:rsidRPr="004163DC">
        <w:rPr>
          <w:rFonts w:ascii="仿宋_GB2312" w:eastAsia="仿宋_GB2312" w:hAnsi="宋体" w:hint="eastAsia"/>
          <w:sz w:val="32"/>
          <w:szCs w:val="32"/>
        </w:rPr>
        <w:t>第</w:t>
      </w:r>
      <w:r w:rsidR="00FC7CA7" w:rsidRPr="004163DC">
        <w:rPr>
          <w:rFonts w:ascii="仿宋_GB2312" w:eastAsia="仿宋_GB2312" w:hAnsi="宋体" w:hint="eastAsia"/>
          <w:sz w:val="32"/>
          <w:szCs w:val="32"/>
        </w:rPr>
        <w:t>五</w:t>
      </w:r>
      <w:r w:rsidR="007D1A15" w:rsidRPr="004163DC">
        <w:rPr>
          <w:rFonts w:ascii="仿宋_GB2312" w:eastAsia="仿宋_GB2312" w:hAnsi="宋体" w:hint="eastAsia"/>
          <w:sz w:val="32"/>
          <w:szCs w:val="32"/>
        </w:rPr>
        <w:t>届金秋睡莲展</w:t>
      </w:r>
      <w:r w:rsidR="00831CEB">
        <w:rPr>
          <w:rFonts w:ascii="仿宋_GB2312" w:eastAsia="仿宋_GB2312" w:hAnsi="宋体" w:hint="eastAsia"/>
          <w:sz w:val="32"/>
          <w:szCs w:val="32"/>
        </w:rPr>
        <w:t>来临</w:t>
      </w:r>
      <w:r w:rsidR="008C3C70" w:rsidRPr="004163DC">
        <w:rPr>
          <w:rFonts w:ascii="仿宋_GB2312" w:eastAsia="仿宋_GB2312" w:hAnsi="宋体" w:hint="eastAsia"/>
          <w:sz w:val="32"/>
          <w:szCs w:val="32"/>
        </w:rPr>
        <w:t>之际</w:t>
      </w:r>
      <w:r w:rsidR="007D1A15" w:rsidRPr="004163DC">
        <w:rPr>
          <w:rFonts w:ascii="仿宋_GB2312" w:eastAsia="仿宋_GB2312" w:hAnsi="宋体" w:hint="eastAsia"/>
          <w:sz w:val="32"/>
          <w:szCs w:val="32"/>
        </w:rPr>
        <w:t>，现计划招标确定</w:t>
      </w:r>
      <w:r w:rsidR="00FC7CA7" w:rsidRPr="004163DC">
        <w:rPr>
          <w:rFonts w:ascii="仿宋_GB2312" w:eastAsia="仿宋_GB2312" w:hAnsi="宋体" w:hint="eastAsia"/>
          <w:sz w:val="32"/>
          <w:szCs w:val="32"/>
        </w:rPr>
        <w:t>2020</w:t>
      </w:r>
      <w:r w:rsidR="008C3C70" w:rsidRPr="004163DC">
        <w:rPr>
          <w:rFonts w:ascii="仿宋_GB2312" w:eastAsia="仿宋_GB2312" w:hAnsi="宋体" w:hint="eastAsia"/>
          <w:sz w:val="32"/>
          <w:szCs w:val="32"/>
        </w:rPr>
        <w:t>年莲花山</w:t>
      </w:r>
      <w:r w:rsidR="00831CEB">
        <w:rPr>
          <w:rFonts w:ascii="仿宋_GB2312" w:eastAsia="仿宋_GB2312" w:hAnsi="宋体" w:hint="eastAsia"/>
          <w:sz w:val="32"/>
          <w:szCs w:val="32"/>
        </w:rPr>
        <w:t>“七蒂瑞莲”故事会</w:t>
      </w:r>
      <w:r w:rsidR="008C3C70" w:rsidRPr="004163DC">
        <w:rPr>
          <w:rFonts w:ascii="仿宋_GB2312" w:eastAsia="仿宋_GB2312" w:hAnsi="宋体" w:hint="eastAsia"/>
          <w:sz w:val="32"/>
          <w:szCs w:val="32"/>
        </w:rPr>
        <w:t>暨第</w:t>
      </w:r>
      <w:r w:rsidR="00FC7CA7" w:rsidRPr="004163DC">
        <w:rPr>
          <w:rFonts w:ascii="仿宋_GB2312" w:eastAsia="仿宋_GB2312" w:hAnsi="宋体" w:hint="eastAsia"/>
          <w:sz w:val="32"/>
          <w:szCs w:val="32"/>
        </w:rPr>
        <w:t>五</w:t>
      </w:r>
      <w:r w:rsidR="008C3C70" w:rsidRPr="004163DC">
        <w:rPr>
          <w:rFonts w:ascii="仿宋_GB2312" w:eastAsia="仿宋_GB2312" w:hAnsi="宋体" w:hint="eastAsia"/>
          <w:sz w:val="32"/>
          <w:szCs w:val="32"/>
        </w:rPr>
        <w:t>届金秋睡莲展文化</w:t>
      </w:r>
      <w:r w:rsidR="007D1A15" w:rsidRPr="004163DC">
        <w:rPr>
          <w:rFonts w:ascii="仿宋_GB2312" w:eastAsia="仿宋_GB2312" w:hAnsi="宋体" w:hint="eastAsia"/>
          <w:sz w:val="32"/>
          <w:szCs w:val="32"/>
        </w:rPr>
        <w:t>活动策划方案，择优确定中标方案后，与相应单位签订执行合同。</w:t>
      </w:r>
    </w:p>
    <w:p w:rsidR="005F7AE8" w:rsidRPr="004163DC" w:rsidRDefault="005F7AE8">
      <w:pPr>
        <w:pStyle w:val="1"/>
        <w:numPr>
          <w:ilvl w:val="0"/>
          <w:numId w:val="1"/>
        </w:numPr>
        <w:spacing w:line="500" w:lineRule="exact"/>
        <w:ind w:firstLineChars="0"/>
        <w:rPr>
          <w:rFonts w:ascii="仿宋_GB2312" w:eastAsia="仿宋_GB2312"/>
          <w:b/>
          <w:sz w:val="32"/>
          <w:szCs w:val="32"/>
        </w:rPr>
      </w:pPr>
      <w:r w:rsidRPr="004163DC">
        <w:rPr>
          <w:rFonts w:ascii="仿宋_GB2312" w:eastAsia="仿宋_GB2312" w:hAnsi="宋体" w:hint="eastAsia"/>
          <w:b/>
          <w:sz w:val="32"/>
          <w:szCs w:val="32"/>
        </w:rPr>
        <w:t>项目概况</w:t>
      </w:r>
    </w:p>
    <w:p w:rsidR="005F7AE8" w:rsidRPr="004163DC" w:rsidRDefault="0092621F" w:rsidP="00087B19">
      <w:pPr>
        <w:pStyle w:val="1"/>
        <w:spacing w:line="500" w:lineRule="exact"/>
        <w:ind w:firstLineChars="196" w:firstLine="627"/>
        <w:rPr>
          <w:rFonts w:ascii="仿宋_GB2312" w:eastAsia="仿宋_GB2312"/>
          <w:b/>
          <w:sz w:val="32"/>
          <w:szCs w:val="32"/>
        </w:rPr>
      </w:pPr>
      <w:r w:rsidRPr="004163DC">
        <w:rPr>
          <w:rFonts w:ascii="仿宋_GB2312" w:eastAsia="仿宋_GB2312" w:hAnsi="宋体" w:hint="eastAsia"/>
          <w:bCs/>
          <w:sz w:val="32"/>
          <w:szCs w:val="32"/>
        </w:rPr>
        <w:t>（一）</w:t>
      </w:r>
      <w:r w:rsidR="005F7AE8" w:rsidRPr="004163DC">
        <w:rPr>
          <w:rFonts w:ascii="仿宋_GB2312" w:eastAsia="仿宋_GB2312" w:hAnsi="宋体" w:hint="eastAsia"/>
          <w:sz w:val="32"/>
          <w:szCs w:val="32"/>
        </w:rPr>
        <w:t>项目名称：</w:t>
      </w:r>
      <w:r w:rsidR="00FC7CA7" w:rsidRPr="004163DC">
        <w:rPr>
          <w:rFonts w:ascii="仿宋_GB2312" w:eastAsia="仿宋_GB2312" w:hAnsi="宋体" w:hint="eastAsia"/>
          <w:sz w:val="32"/>
          <w:szCs w:val="32"/>
        </w:rPr>
        <w:t>2020</w:t>
      </w:r>
      <w:r w:rsidR="008C3C70" w:rsidRPr="004163DC">
        <w:rPr>
          <w:rFonts w:ascii="仿宋_GB2312" w:eastAsia="仿宋_GB2312" w:hAnsi="宋体" w:hint="eastAsia"/>
          <w:sz w:val="32"/>
          <w:szCs w:val="32"/>
        </w:rPr>
        <w:t>年莲花山</w:t>
      </w:r>
      <w:r w:rsidR="00831CEB">
        <w:rPr>
          <w:rFonts w:ascii="仿宋_GB2312" w:eastAsia="仿宋_GB2312" w:hAnsi="宋体" w:hint="eastAsia"/>
          <w:sz w:val="32"/>
          <w:szCs w:val="32"/>
        </w:rPr>
        <w:t>“七蒂瑞莲”故事会</w:t>
      </w:r>
      <w:r w:rsidR="008C3C70" w:rsidRPr="004163DC">
        <w:rPr>
          <w:rFonts w:ascii="仿宋_GB2312" w:eastAsia="仿宋_GB2312" w:hAnsi="宋体" w:hint="eastAsia"/>
          <w:sz w:val="32"/>
          <w:szCs w:val="32"/>
        </w:rPr>
        <w:t>暨第</w:t>
      </w:r>
      <w:r w:rsidR="00FC7CA7" w:rsidRPr="004163DC">
        <w:rPr>
          <w:rFonts w:ascii="仿宋_GB2312" w:eastAsia="仿宋_GB2312" w:hAnsi="宋体" w:hint="eastAsia"/>
          <w:sz w:val="32"/>
          <w:szCs w:val="32"/>
        </w:rPr>
        <w:t>五</w:t>
      </w:r>
      <w:r w:rsidR="008C3C70" w:rsidRPr="004163DC">
        <w:rPr>
          <w:rFonts w:ascii="仿宋_GB2312" w:eastAsia="仿宋_GB2312" w:hAnsi="宋体" w:hint="eastAsia"/>
          <w:sz w:val="32"/>
          <w:szCs w:val="32"/>
        </w:rPr>
        <w:t>届金秋睡莲展文化活动策划方案</w:t>
      </w:r>
      <w:r w:rsidR="005F7AE8" w:rsidRPr="004163DC">
        <w:rPr>
          <w:rFonts w:ascii="仿宋_GB2312" w:eastAsia="仿宋_GB2312" w:hAnsi="宋体" w:hint="eastAsia"/>
          <w:sz w:val="32"/>
          <w:szCs w:val="32"/>
        </w:rPr>
        <w:t>。</w:t>
      </w:r>
    </w:p>
    <w:p w:rsidR="00D148E1" w:rsidRPr="004163DC" w:rsidRDefault="0092621F" w:rsidP="00087B19">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活动时间：</w:t>
      </w:r>
    </w:p>
    <w:p w:rsidR="00D148E1" w:rsidRPr="004163DC" w:rsidRDefault="0092621F" w:rsidP="00087B19">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1、</w:t>
      </w:r>
      <w:r w:rsidR="00D148E1" w:rsidRPr="004163DC">
        <w:rPr>
          <w:rFonts w:ascii="仿宋_GB2312" w:eastAsia="仿宋_GB2312" w:hAnsi="宋体" w:hint="eastAsia"/>
          <w:sz w:val="32"/>
          <w:szCs w:val="32"/>
        </w:rPr>
        <w:t>开幕式暨媒体推介会：</w:t>
      </w:r>
      <w:r w:rsidR="00FC7CA7" w:rsidRPr="004163DC">
        <w:rPr>
          <w:rFonts w:ascii="仿宋_GB2312" w:eastAsia="仿宋_GB2312" w:hAnsi="宋体" w:hint="eastAsia"/>
          <w:sz w:val="32"/>
          <w:szCs w:val="32"/>
        </w:rPr>
        <w:t>2020</w:t>
      </w:r>
      <w:r w:rsidR="00D148E1" w:rsidRPr="004163DC">
        <w:rPr>
          <w:rFonts w:ascii="仿宋_GB2312" w:eastAsia="仿宋_GB2312" w:hAnsi="宋体" w:hint="eastAsia"/>
          <w:sz w:val="32"/>
          <w:szCs w:val="32"/>
        </w:rPr>
        <w:t>年9月</w:t>
      </w:r>
      <w:r w:rsidR="00FC7CA7" w:rsidRPr="004163DC">
        <w:rPr>
          <w:rFonts w:ascii="仿宋_GB2312" w:eastAsia="仿宋_GB2312" w:hAnsi="宋体" w:hint="eastAsia"/>
          <w:sz w:val="32"/>
          <w:szCs w:val="32"/>
        </w:rPr>
        <w:t>2</w:t>
      </w:r>
      <w:r w:rsidR="00AC6503">
        <w:rPr>
          <w:rFonts w:ascii="仿宋_GB2312" w:eastAsia="仿宋_GB2312" w:hAnsi="宋体" w:hint="eastAsia"/>
          <w:sz w:val="32"/>
          <w:szCs w:val="32"/>
        </w:rPr>
        <w:t>7</w:t>
      </w:r>
      <w:r w:rsidR="00D148E1" w:rsidRPr="004163DC">
        <w:rPr>
          <w:rFonts w:ascii="仿宋_GB2312" w:eastAsia="仿宋_GB2312" w:hAnsi="宋体" w:hint="eastAsia"/>
          <w:sz w:val="32"/>
          <w:szCs w:val="32"/>
        </w:rPr>
        <w:t>日上午（暂定）。</w:t>
      </w:r>
    </w:p>
    <w:p w:rsidR="008C3C70" w:rsidRPr="004163DC" w:rsidRDefault="0092621F" w:rsidP="00087B19">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2、</w:t>
      </w:r>
      <w:r w:rsidR="008C3C70" w:rsidRPr="004163DC">
        <w:rPr>
          <w:rFonts w:ascii="仿宋_GB2312" w:eastAsia="仿宋_GB2312" w:hAnsi="宋体" w:hint="eastAsia"/>
          <w:sz w:val="32"/>
          <w:szCs w:val="32"/>
        </w:rPr>
        <w:t>国庆</w:t>
      </w:r>
      <w:r w:rsidR="004F1832" w:rsidRPr="004163DC">
        <w:rPr>
          <w:rFonts w:ascii="仿宋_GB2312" w:eastAsia="仿宋_GB2312" w:hAnsi="宋体" w:hint="eastAsia"/>
          <w:sz w:val="32"/>
          <w:szCs w:val="32"/>
        </w:rPr>
        <w:t>黄金周</w:t>
      </w:r>
      <w:r w:rsidR="008C3C70" w:rsidRPr="004163DC">
        <w:rPr>
          <w:rFonts w:ascii="仿宋_GB2312" w:eastAsia="仿宋_GB2312" w:hAnsi="宋体" w:hint="eastAsia"/>
          <w:sz w:val="32"/>
          <w:szCs w:val="32"/>
        </w:rPr>
        <w:t>：</w:t>
      </w:r>
      <w:r w:rsidR="00FC7CA7" w:rsidRPr="004163DC">
        <w:rPr>
          <w:rFonts w:ascii="仿宋_GB2312" w:eastAsia="仿宋_GB2312" w:hAnsi="宋体" w:hint="eastAsia"/>
          <w:sz w:val="32"/>
          <w:szCs w:val="32"/>
        </w:rPr>
        <w:t>2020</w:t>
      </w:r>
      <w:r w:rsidR="00D148E1" w:rsidRPr="004163DC">
        <w:rPr>
          <w:rFonts w:ascii="仿宋_GB2312" w:eastAsia="仿宋_GB2312" w:hAnsi="宋体" w:hint="eastAsia"/>
          <w:sz w:val="32"/>
          <w:szCs w:val="32"/>
        </w:rPr>
        <w:t>年10月1日至10月3日</w:t>
      </w:r>
      <w:r w:rsidR="00403070" w:rsidRPr="004163DC">
        <w:rPr>
          <w:rFonts w:ascii="仿宋_GB2312" w:eastAsia="仿宋_GB2312" w:hAnsi="宋体" w:hint="eastAsia"/>
          <w:sz w:val="32"/>
          <w:szCs w:val="32"/>
        </w:rPr>
        <w:t>，</w:t>
      </w:r>
      <w:r w:rsidR="008C3C70" w:rsidRPr="004163DC">
        <w:rPr>
          <w:rFonts w:ascii="仿宋_GB2312" w:eastAsia="仿宋_GB2312" w:hAnsi="宋体" w:hint="eastAsia"/>
          <w:sz w:val="32"/>
          <w:szCs w:val="32"/>
        </w:rPr>
        <w:t>每天两场</w:t>
      </w:r>
      <w:r w:rsidR="00403070" w:rsidRPr="004163DC">
        <w:rPr>
          <w:rFonts w:ascii="仿宋_GB2312" w:eastAsia="仿宋_GB2312" w:hAnsi="宋体" w:hint="eastAsia"/>
          <w:sz w:val="32"/>
          <w:szCs w:val="32"/>
        </w:rPr>
        <w:t>。</w:t>
      </w:r>
    </w:p>
    <w:p w:rsidR="005F7AE8" w:rsidRPr="004163DC" w:rsidRDefault="0092621F">
      <w:pPr>
        <w:spacing w:line="520" w:lineRule="exact"/>
        <w:ind w:firstLine="63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主题及内容：投标人</w:t>
      </w:r>
      <w:r w:rsidR="00001A72" w:rsidRPr="004163DC">
        <w:rPr>
          <w:rFonts w:ascii="仿宋_GB2312" w:eastAsia="仿宋_GB2312" w:hAnsi="宋体" w:hint="eastAsia"/>
          <w:sz w:val="32"/>
          <w:szCs w:val="32"/>
        </w:rPr>
        <w:t>须</w:t>
      </w:r>
      <w:r w:rsidR="00403070" w:rsidRPr="004163DC">
        <w:rPr>
          <w:rFonts w:ascii="仿宋_GB2312" w:eastAsia="仿宋_GB2312" w:hAnsi="宋体" w:hint="eastAsia"/>
          <w:sz w:val="32"/>
          <w:szCs w:val="32"/>
        </w:rPr>
        <w:t>以</w:t>
      </w:r>
      <w:r w:rsidR="00831CEB">
        <w:rPr>
          <w:rFonts w:ascii="仿宋_GB2312" w:eastAsia="仿宋_GB2312" w:hAnsi="宋体" w:hint="eastAsia"/>
          <w:sz w:val="32"/>
          <w:szCs w:val="32"/>
        </w:rPr>
        <w:t>“七蒂瑞莲”</w:t>
      </w:r>
      <w:r w:rsidR="00403070" w:rsidRPr="004163DC">
        <w:rPr>
          <w:rFonts w:ascii="仿宋_GB2312" w:eastAsia="仿宋_GB2312" w:hAnsi="宋体" w:hint="eastAsia"/>
          <w:sz w:val="32"/>
          <w:szCs w:val="32"/>
        </w:rPr>
        <w:t>为活动主题</w:t>
      </w:r>
      <w:r w:rsidR="005F7AE8" w:rsidRPr="004163DC">
        <w:rPr>
          <w:rFonts w:ascii="仿宋_GB2312" w:eastAsia="仿宋_GB2312" w:hAnsi="宋体" w:hint="eastAsia"/>
          <w:sz w:val="32"/>
          <w:szCs w:val="32"/>
        </w:rPr>
        <w:t>，</w:t>
      </w:r>
      <w:r w:rsidR="00831CEB">
        <w:rPr>
          <w:rFonts w:ascii="仿宋_GB2312" w:eastAsia="仿宋_GB2312" w:hAnsi="宋体" w:hint="eastAsia"/>
          <w:sz w:val="32"/>
          <w:szCs w:val="32"/>
        </w:rPr>
        <w:t>配合“七蒂瑞莲”故事创作大赛获奖作品的主题内涵，</w:t>
      </w:r>
      <w:r w:rsidR="00D35401" w:rsidRPr="004163DC">
        <w:rPr>
          <w:rFonts w:ascii="仿宋_GB2312" w:eastAsia="仿宋_GB2312" w:hAnsi="宋体" w:hint="eastAsia"/>
          <w:sz w:val="32"/>
          <w:szCs w:val="32"/>
        </w:rPr>
        <w:t>策划具有特色的文化</w:t>
      </w:r>
      <w:r w:rsidR="005F7AE8" w:rsidRPr="004163DC">
        <w:rPr>
          <w:rFonts w:ascii="仿宋_GB2312" w:eastAsia="仿宋_GB2312" w:hAnsi="宋体" w:hint="eastAsia"/>
          <w:sz w:val="32"/>
          <w:szCs w:val="32"/>
        </w:rPr>
        <w:t>活动，需积极、健康、向上，参与互动性强；大气，有较强的艺术性、观赏性，新闻性强，有利于宣传推广及媒体传播。</w:t>
      </w:r>
    </w:p>
    <w:p w:rsidR="005F7AE8" w:rsidRPr="004163DC" w:rsidRDefault="0092621F" w:rsidP="00087B19">
      <w:pPr>
        <w:spacing w:line="520" w:lineRule="exact"/>
        <w:ind w:firstLineChars="200" w:firstLine="640"/>
        <w:rPr>
          <w:rFonts w:ascii="仿宋_GB2312" w:eastAsia="仿宋_GB2312"/>
          <w:sz w:val="32"/>
          <w:szCs w:val="32"/>
        </w:rPr>
      </w:pPr>
      <w:r w:rsidRPr="004163DC">
        <w:rPr>
          <w:rFonts w:ascii="仿宋_GB2312" w:eastAsia="仿宋_GB2312" w:hAnsi="宋体" w:hint="eastAsia"/>
          <w:sz w:val="32"/>
          <w:szCs w:val="32"/>
        </w:rPr>
        <w:t>（四）</w:t>
      </w:r>
      <w:r w:rsidR="00771EB3" w:rsidRPr="004163DC">
        <w:rPr>
          <w:rFonts w:ascii="仿宋_GB2312" w:eastAsia="仿宋_GB2312" w:hAnsi="宋体" w:hint="eastAsia"/>
          <w:sz w:val="32"/>
          <w:szCs w:val="32"/>
        </w:rPr>
        <w:t>活动地点：牌坊停车场（露天）。</w:t>
      </w:r>
    </w:p>
    <w:p w:rsidR="005F7AE8" w:rsidRPr="004163DC" w:rsidRDefault="0092621F" w:rsidP="00831CEB">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（五）</w:t>
      </w:r>
      <w:r w:rsidR="005F7AE8" w:rsidRPr="004163DC">
        <w:rPr>
          <w:rFonts w:ascii="仿宋_GB2312" w:eastAsia="仿宋_GB2312" w:hAnsi="宋体" w:hint="eastAsia"/>
          <w:sz w:val="32"/>
          <w:szCs w:val="32"/>
        </w:rPr>
        <w:t>活动形式：</w:t>
      </w:r>
      <w:r w:rsidR="00403070" w:rsidRPr="004163DC">
        <w:rPr>
          <w:rFonts w:ascii="仿宋_GB2312" w:eastAsia="仿宋_GB2312" w:hAnsi="宋体" w:hint="eastAsia"/>
          <w:sz w:val="32"/>
          <w:szCs w:val="32"/>
        </w:rPr>
        <w:t>形式</w:t>
      </w:r>
      <w:r w:rsidR="00DC7CD6" w:rsidRPr="004163DC">
        <w:rPr>
          <w:rFonts w:ascii="仿宋_GB2312" w:eastAsia="仿宋_GB2312" w:hAnsi="宋体" w:hint="eastAsia"/>
          <w:sz w:val="32"/>
          <w:szCs w:val="32"/>
        </w:rPr>
        <w:t>广泛</w:t>
      </w:r>
      <w:r w:rsidR="00403070" w:rsidRPr="004163DC">
        <w:rPr>
          <w:rFonts w:ascii="仿宋_GB2312" w:eastAsia="仿宋_GB2312" w:hAnsi="宋体" w:hint="eastAsia"/>
          <w:sz w:val="32"/>
          <w:szCs w:val="32"/>
        </w:rPr>
        <w:t>多样，不限于</w:t>
      </w:r>
      <w:r w:rsidR="00771EB3" w:rsidRPr="004163DC">
        <w:rPr>
          <w:rFonts w:ascii="仿宋_GB2312" w:eastAsia="仿宋_GB2312" w:hAnsi="宋体" w:hint="eastAsia"/>
          <w:sz w:val="32"/>
          <w:szCs w:val="32"/>
        </w:rPr>
        <w:t>舞台表演，可开展</w:t>
      </w:r>
      <w:r w:rsidR="00403070" w:rsidRPr="004163DC">
        <w:rPr>
          <w:rFonts w:ascii="仿宋_GB2312" w:eastAsia="仿宋_GB2312" w:hAnsi="宋体" w:hint="eastAsia"/>
          <w:sz w:val="32"/>
          <w:szCs w:val="32"/>
        </w:rPr>
        <w:t>文化艺术类、展览服务类、休闲</w:t>
      </w:r>
      <w:r w:rsidR="00E30E65" w:rsidRPr="004163DC">
        <w:rPr>
          <w:rFonts w:ascii="仿宋_GB2312" w:eastAsia="仿宋_GB2312" w:hAnsi="宋体" w:hint="eastAsia"/>
          <w:sz w:val="32"/>
          <w:szCs w:val="32"/>
        </w:rPr>
        <w:t>游园</w:t>
      </w:r>
      <w:r w:rsidR="00403070" w:rsidRPr="004163DC">
        <w:rPr>
          <w:rFonts w:ascii="仿宋_GB2312" w:eastAsia="仿宋_GB2312" w:hAnsi="宋体" w:hint="eastAsia"/>
          <w:sz w:val="32"/>
          <w:szCs w:val="32"/>
        </w:rPr>
        <w:t>类</w:t>
      </w:r>
      <w:r w:rsidR="006E2FAE" w:rsidRPr="004163DC">
        <w:rPr>
          <w:rFonts w:ascii="仿宋_GB2312" w:eastAsia="仿宋_GB2312" w:hAnsi="宋体" w:hint="eastAsia"/>
          <w:sz w:val="32"/>
          <w:szCs w:val="32"/>
        </w:rPr>
        <w:t>等主题</w:t>
      </w:r>
      <w:r w:rsidR="00F7152D" w:rsidRPr="004163DC">
        <w:rPr>
          <w:rFonts w:ascii="仿宋_GB2312" w:eastAsia="仿宋_GB2312" w:hAnsi="宋体" w:hint="eastAsia"/>
          <w:sz w:val="32"/>
          <w:szCs w:val="32"/>
        </w:rPr>
        <w:t>性</w:t>
      </w:r>
      <w:r w:rsidR="006E2FAE" w:rsidRPr="004163DC">
        <w:rPr>
          <w:rFonts w:ascii="仿宋_GB2312" w:eastAsia="仿宋_GB2312" w:hAnsi="宋体" w:hint="eastAsia"/>
          <w:sz w:val="32"/>
          <w:szCs w:val="32"/>
        </w:rPr>
        <w:t>活动，突出</w:t>
      </w:r>
      <w:r w:rsidR="00831CEB">
        <w:rPr>
          <w:rFonts w:ascii="仿宋_GB2312" w:eastAsia="仿宋_GB2312" w:hAnsi="宋体" w:hint="eastAsia"/>
          <w:sz w:val="32"/>
          <w:szCs w:val="32"/>
        </w:rPr>
        <w:t>“莲花山发现七蒂瑞莲”、“莲花山是莲花奇观最强诞生地”、“七蒂瑞莲荣获吉尼斯世界纪录”等旅游资讯及国庆节节日气氛。</w:t>
      </w:r>
    </w:p>
    <w:p w:rsidR="005F7AE8" w:rsidRPr="004163DC" w:rsidRDefault="0092621F" w:rsidP="006E2FAE">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lastRenderedPageBreak/>
        <w:t>（六）</w:t>
      </w:r>
      <w:r w:rsidR="005F7AE8" w:rsidRPr="004163DC">
        <w:rPr>
          <w:rFonts w:ascii="仿宋_GB2312" w:eastAsia="仿宋_GB2312" w:hAnsi="宋体" w:hint="eastAsia"/>
          <w:sz w:val="32"/>
          <w:szCs w:val="32"/>
        </w:rPr>
        <w:t>招标目的：征集优良的</w:t>
      </w:r>
      <w:r w:rsidR="00D975F9">
        <w:rPr>
          <w:rFonts w:ascii="仿宋_GB2312" w:eastAsia="仿宋_GB2312" w:hAnsi="宋体" w:hint="eastAsia"/>
          <w:sz w:val="32"/>
          <w:szCs w:val="32"/>
        </w:rPr>
        <w:t>“七蒂瑞莲”故事会</w:t>
      </w:r>
      <w:r w:rsidR="005F7AE8" w:rsidRPr="004163DC">
        <w:rPr>
          <w:rFonts w:ascii="仿宋_GB2312" w:eastAsia="仿宋_GB2312" w:hAnsi="宋体" w:hint="eastAsia"/>
          <w:sz w:val="32"/>
          <w:szCs w:val="32"/>
        </w:rPr>
        <w:t>活动方案，</w:t>
      </w:r>
      <w:r w:rsidR="00D975F9">
        <w:rPr>
          <w:rFonts w:ascii="仿宋_GB2312" w:eastAsia="仿宋_GB2312" w:hAnsi="宋体" w:hint="eastAsia"/>
          <w:sz w:val="32"/>
          <w:szCs w:val="32"/>
        </w:rPr>
        <w:t>提升广大市民、游客对番禺旅游和莲花山莲花文化的认同感和自豪感，</w:t>
      </w:r>
      <w:r w:rsidR="005F7AE8" w:rsidRPr="004163DC">
        <w:rPr>
          <w:rFonts w:ascii="仿宋_GB2312" w:eastAsia="仿宋_GB2312" w:hAnsi="宋体" w:hint="eastAsia"/>
          <w:sz w:val="32"/>
          <w:szCs w:val="32"/>
        </w:rPr>
        <w:t>引导游客走进</w:t>
      </w:r>
      <w:r w:rsidR="006E2FAE" w:rsidRPr="004163DC">
        <w:rPr>
          <w:rFonts w:ascii="仿宋_GB2312" w:eastAsia="仿宋_GB2312" w:hAnsi="宋体" w:hint="eastAsia"/>
          <w:sz w:val="32"/>
          <w:szCs w:val="32"/>
        </w:rPr>
        <w:t>壮丽</w:t>
      </w:r>
      <w:r w:rsidR="005F7AE8" w:rsidRPr="004163DC">
        <w:rPr>
          <w:rFonts w:ascii="仿宋_GB2312" w:eastAsia="仿宋_GB2312" w:hAnsi="宋体" w:hint="eastAsia"/>
          <w:sz w:val="32"/>
          <w:szCs w:val="32"/>
        </w:rPr>
        <w:t>而又秀美的莲花山，进而发展旅游经济。</w:t>
      </w:r>
    </w:p>
    <w:p w:rsidR="005F7AE8" w:rsidRPr="004163DC" w:rsidRDefault="005F7AE8">
      <w:pPr>
        <w:spacing w:line="520" w:lineRule="exact"/>
        <w:ind w:firstLine="630"/>
        <w:rPr>
          <w:rFonts w:ascii="仿宋_GB2312" w:eastAsia="仿宋_GB2312"/>
          <w:b/>
          <w:sz w:val="32"/>
          <w:szCs w:val="32"/>
        </w:rPr>
      </w:pPr>
      <w:r w:rsidRPr="004163DC">
        <w:rPr>
          <w:rFonts w:ascii="仿宋_GB2312" w:eastAsia="仿宋_GB2312" w:hAnsi="宋体" w:hint="eastAsia"/>
          <w:b/>
          <w:sz w:val="32"/>
          <w:szCs w:val="32"/>
        </w:rPr>
        <w:t>二、物料说明及特别事项</w:t>
      </w:r>
    </w:p>
    <w:p w:rsidR="005F7AE8" w:rsidRPr="004163DC" w:rsidRDefault="0092621F" w:rsidP="00087B19">
      <w:pPr>
        <w:spacing w:line="52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087B19" w:rsidRPr="004163DC">
        <w:rPr>
          <w:rFonts w:ascii="仿宋_GB2312" w:eastAsia="仿宋_GB2312" w:hAnsi="宋体" w:hint="eastAsia"/>
          <w:sz w:val="32"/>
          <w:szCs w:val="32"/>
        </w:rPr>
        <w:t>景区</w:t>
      </w:r>
      <w:r w:rsidR="004F1832" w:rsidRPr="004163DC">
        <w:rPr>
          <w:rFonts w:ascii="仿宋_GB2312" w:eastAsia="仿宋_GB2312" w:hAnsi="宋体" w:hint="eastAsia"/>
          <w:sz w:val="32"/>
          <w:szCs w:val="32"/>
        </w:rPr>
        <w:t>可</w:t>
      </w:r>
      <w:r w:rsidR="00087B19" w:rsidRPr="004163DC">
        <w:rPr>
          <w:rFonts w:ascii="仿宋_GB2312" w:eastAsia="仿宋_GB2312" w:hAnsi="宋体" w:hint="eastAsia"/>
          <w:sz w:val="32"/>
          <w:szCs w:val="32"/>
        </w:rPr>
        <w:t>协助搭建</w:t>
      </w:r>
      <w:r w:rsidR="006E2FAE" w:rsidRPr="004163DC">
        <w:rPr>
          <w:rFonts w:ascii="仿宋_GB2312" w:eastAsia="仿宋_GB2312" w:hAnsi="宋体" w:hint="eastAsia"/>
          <w:sz w:val="32"/>
          <w:szCs w:val="32"/>
        </w:rPr>
        <w:t>活动</w:t>
      </w:r>
      <w:r w:rsidR="005F7AE8" w:rsidRPr="004163DC">
        <w:rPr>
          <w:rFonts w:ascii="仿宋_GB2312" w:eastAsia="仿宋_GB2312" w:hAnsi="宋体" w:hint="eastAsia"/>
          <w:sz w:val="32"/>
          <w:szCs w:val="32"/>
        </w:rPr>
        <w:t>舞台</w:t>
      </w:r>
      <w:r w:rsidR="00E30E65" w:rsidRPr="004163DC">
        <w:rPr>
          <w:rFonts w:ascii="仿宋_GB2312" w:eastAsia="仿宋_GB2312" w:hAnsi="宋体" w:hint="eastAsia"/>
          <w:sz w:val="32"/>
          <w:szCs w:val="32"/>
        </w:rPr>
        <w:t>（主舞台尺寸为12.2m*6.1m，台高约0.8m）</w:t>
      </w:r>
      <w:r w:rsidR="005F7AE8" w:rsidRPr="004163DC">
        <w:rPr>
          <w:rFonts w:ascii="仿宋_GB2312" w:eastAsia="仿宋_GB2312" w:hAnsi="宋体" w:hint="eastAsia"/>
          <w:sz w:val="32"/>
          <w:szCs w:val="32"/>
        </w:rPr>
        <w:t>、观众席、帐篷等。</w:t>
      </w:r>
    </w:p>
    <w:p w:rsidR="002D47C6" w:rsidRPr="004163DC" w:rsidRDefault="0092621F" w:rsidP="00771EB3">
      <w:pPr>
        <w:spacing w:line="52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中标人</w:t>
      </w:r>
      <w:r w:rsidR="00771EB3" w:rsidRPr="004163DC">
        <w:rPr>
          <w:rFonts w:ascii="仿宋_GB2312" w:eastAsia="仿宋_GB2312" w:hAnsi="宋体" w:hint="eastAsia"/>
          <w:sz w:val="32"/>
          <w:szCs w:val="32"/>
        </w:rPr>
        <w:t>须</w:t>
      </w:r>
      <w:r w:rsidR="005F7AE8" w:rsidRPr="004163DC">
        <w:rPr>
          <w:rFonts w:ascii="仿宋_GB2312" w:eastAsia="仿宋_GB2312" w:hAnsi="宋体" w:hint="eastAsia"/>
          <w:sz w:val="32"/>
          <w:szCs w:val="32"/>
        </w:rPr>
        <w:t>根据活动需要对</w:t>
      </w:r>
      <w:r w:rsidR="004F1832" w:rsidRPr="004163DC">
        <w:rPr>
          <w:rFonts w:ascii="仿宋_GB2312" w:eastAsia="仿宋_GB2312" w:hAnsi="宋体" w:hint="eastAsia"/>
          <w:sz w:val="32"/>
          <w:szCs w:val="32"/>
        </w:rPr>
        <w:t>活动现场</w:t>
      </w:r>
      <w:r w:rsidR="005F7AE8" w:rsidRPr="004163DC">
        <w:rPr>
          <w:rFonts w:ascii="仿宋_GB2312" w:eastAsia="仿宋_GB2312" w:hAnsi="宋体" w:hint="eastAsia"/>
          <w:sz w:val="32"/>
          <w:szCs w:val="32"/>
        </w:rPr>
        <w:t>进行必要的装饰、包装</w:t>
      </w:r>
      <w:r w:rsidR="004F1832" w:rsidRPr="004163DC">
        <w:rPr>
          <w:rFonts w:ascii="仿宋_GB2312" w:eastAsia="仿宋_GB2312" w:hint="eastAsia"/>
          <w:sz w:val="32"/>
          <w:szCs w:val="32"/>
        </w:rPr>
        <w:t>。</w:t>
      </w:r>
    </w:p>
    <w:p w:rsidR="002D47C6" w:rsidRPr="004163DC" w:rsidRDefault="002D47C6" w:rsidP="00771EB3">
      <w:pPr>
        <w:spacing w:line="520" w:lineRule="exact"/>
        <w:ind w:firstLineChars="200" w:firstLine="640"/>
        <w:rPr>
          <w:rFonts w:ascii="仿宋_GB2312" w:eastAsia="仿宋_GB2312"/>
          <w:sz w:val="32"/>
          <w:szCs w:val="32"/>
        </w:rPr>
      </w:pPr>
      <w:r w:rsidRPr="004163DC">
        <w:rPr>
          <w:rFonts w:ascii="仿宋_GB2312" w:eastAsia="仿宋_GB2312" w:hint="eastAsia"/>
          <w:sz w:val="32"/>
          <w:szCs w:val="32"/>
        </w:rPr>
        <w:t>1、招标单位提供</w:t>
      </w:r>
      <w:r w:rsidR="00771EB3" w:rsidRPr="004163DC">
        <w:rPr>
          <w:rFonts w:ascii="仿宋_GB2312" w:eastAsia="仿宋_GB2312" w:hint="eastAsia"/>
          <w:sz w:val="32"/>
          <w:szCs w:val="32"/>
        </w:rPr>
        <w:t>开幕式</w:t>
      </w:r>
      <w:r w:rsidR="00415DF4" w:rsidRPr="004163DC">
        <w:rPr>
          <w:rFonts w:ascii="仿宋_GB2312" w:eastAsia="仿宋_GB2312" w:hint="eastAsia"/>
          <w:sz w:val="32"/>
          <w:szCs w:val="32"/>
        </w:rPr>
        <w:t>、</w:t>
      </w:r>
      <w:r w:rsidR="00771EB3" w:rsidRPr="004163DC">
        <w:rPr>
          <w:rFonts w:ascii="仿宋_GB2312" w:eastAsia="仿宋_GB2312" w:hint="eastAsia"/>
          <w:sz w:val="32"/>
          <w:szCs w:val="32"/>
        </w:rPr>
        <w:t>国庆黄金周活动</w:t>
      </w:r>
      <w:r w:rsidRPr="004163DC">
        <w:rPr>
          <w:rFonts w:ascii="仿宋_GB2312" w:eastAsia="仿宋_GB2312" w:hint="eastAsia"/>
          <w:sz w:val="32"/>
          <w:szCs w:val="32"/>
        </w:rPr>
        <w:t>期间的</w:t>
      </w:r>
      <w:r w:rsidR="00771EB3" w:rsidRPr="004163DC">
        <w:rPr>
          <w:rFonts w:ascii="仿宋_GB2312" w:eastAsia="仿宋_GB2312" w:hint="eastAsia"/>
          <w:sz w:val="32"/>
          <w:szCs w:val="32"/>
        </w:rPr>
        <w:t>音响</w:t>
      </w:r>
      <w:r w:rsidR="002E45E2" w:rsidRPr="004163DC">
        <w:rPr>
          <w:rFonts w:ascii="仿宋_GB2312" w:eastAsia="仿宋_GB2312" w:hint="eastAsia"/>
          <w:sz w:val="32"/>
          <w:szCs w:val="32"/>
        </w:rPr>
        <w:t>器械</w:t>
      </w:r>
      <w:r w:rsidRPr="004163DC">
        <w:rPr>
          <w:rFonts w:ascii="仿宋_GB2312" w:eastAsia="仿宋_GB2312" w:hint="eastAsia"/>
          <w:sz w:val="32"/>
          <w:szCs w:val="32"/>
        </w:rPr>
        <w:t>。</w:t>
      </w:r>
    </w:p>
    <w:p w:rsidR="003E4D54" w:rsidRPr="004163DC" w:rsidRDefault="002D47C6" w:rsidP="00771EB3">
      <w:pPr>
        <w:spacing w:line="520" w:lineRule="exact"/>
        <w:ind w:firstLineChars="200" w:firstLine="640"/>
        <w:rPr>
          <w:rFonts w:ascii="仿宋_GB2312" w:eastAsia="仿宋_GB2312"/>
          <w:sz w:val="32"/>
          <w:szCs w:val="32"/>
        </w:rPr>
      </w:pPr>
      <w:r w:rsidRPr="004163DC">
        <w:rPr>
          <w:rFonts w:ascii="仿宋_GB2312" w:eastAsia="仿宋_GB2312" w:hint="eastAsia"/>
          <w:sz w:val="32"/>
          <w:szCs w:val="32"/>
        </w:rPr>
        <w:t>2、</w:t>
      </w:r>
      <w:r w:rsidRPr="004163DC">
        <w:rPr>
          <w:rFonts w:ascii="仿宋_GB2312" w:eastAsia="仿宋_GB2312" w:hAnsi="宋体" w:hint="eastAsia"/>
          <w:sz w:val="32"/>
          <w:szCs w:val="32"/>
        </w:rPr>
        <w:t>中标人须提供</w:t>
      </w:r>
      <w:r w:rsidR="004F1832" w:rsidRPr="004163DC">
        <w:rPr>
          <w:rFonts w:ascii="仿宋_GB2312" w:eastAsia="仿宋_GB2312" w:hint="eastAsia"/>
          <w:sz w:val="32"/>
          <w:szCs w:val="32"/>
        </w:rPr>
        <w:t>活动</w:t>
      </w:r>
      <w:r w:rsidR="003E4D54" w:rsidRPr="004163DC">
        <w:rPr>
          <w:rFonts w:ascii="仿宋_GB2312" w:eastAsia="仿宋_GB2312" w:hAnsi="宋体" w:hint="eastAsia"/>
          <w:sz w:val="32"/>
          <w:szCs w:val="32"/>
        </w:rPr>
        <w:t>舞台背景、挡板</w:t>
      </w:r>
      <w:r w:rsidR="00771EB3" w:rsidRPr="004163DC">
        <w:rPr>
          <w:rFonts w:ascii="仿宋_GB2312" w:eastAsia="仿宋_GB2312" w:hAnsi="宋体" w:hint="eastAsia"/>
          <w:sz w:val="32"/>
          <w:szCs w:val="32"/>
        </w:rPr>
        <w:t>，</w:t>
      </w:r>
      <w:r w:rsidR="00F166F2">
        <w:rPr>
          <w:rFonts w:ascii="仿宋_GB2312" w:eastAsia="仿宋_GB2312" w:hAnsi="宋体" w:hint="eastAsia"/>
          <w:sz w:val="32"/>
          <w:szCs w:val="32"/>
        </w:rPr>
        <w:t>必要时须提供</w:t>
      </w:r>
      <w:r w:rsidR="00F166F2" w:rsidRPr="004163DC">
        <w:rPr>
          <w:rFonts w:ascii="仿宋_GB2312" w:eastAsia="仿宋_GB2312" w:hAnsi="宋体" w:hint="eastAsia"/>
          <w:sz w:val="32"/>
          <w:szCs w:val="32"/>
        </w:rPr>
        <w:t>LED显示屏（面积不小于54</w:t>
      </w:r>
      <w:r w:rsidR="00F166F2" w:rsidRPr="004163DC">
        <w:rPr>
          <w:rFonts w:ascii="仿宋_GB2312" w:hAnsi="宋体" w:hint="eastAsia"/>
          <w:sz w:val="32"/>
          <w:szCs w:val="32"/>
        </w:rPr>
        <w:t>㎡</w:t>
      </w:r>
      <w:r w:rsidR="00F166F2" w:rsidRPr="004163DC">
        <w:rPr>
          <w:rFonts w:ascii="仿宋_GB2312" w:eastAsia="仿宋_GB2312" w:hAnsi="宋体" w:hint="eastAsia"/>
          <w:sz w:val="32"/>
          <w:szCs w:val="32"/>
        </w:rPr>
        <w:t>）等设备</w:t>
      </w:r>
      <w:r w:rsidRPr="004163DC">
        <w:rPr>
          <w:rFonts w:ascii="仿宋_GB2312" w:eastAsia="仿宋_GB2312" w:hAnsi="宋体" w:hint="eastAsia"/>
          <w:sz w:val="32"/>
          <w:szCs w:val="32"/>
        </w:rPr>
        <w:t>。</w:t>
      </w:r>
    </w:p>
    <w:p w:rsidR="004F1832" w:rsidRPr="004163DC" w:rsidRDefault="004F1832" w:rsidP="003E4D54">
      <w:pPr>
        <w:spacing w:line="520" w:lineRule="exact"/>
        <w:ind w:firstLineChars="200" w:firstLine="640"/>
        <w:rPr>
          <w:rFonts w:ascii="仿宋_GB2312" w:eastAsia="仿宋_GB2312" w:hAnsi="宋体"/>
          <w:sz w:val="32"/>
          <w:szCs w:val="32"/>
        </w:rPr>
      </w:pPr>
      <w:r w:rsidRPr="004163DC">
        <w:rPr>
          <w:rFonts w:ascii="仿宋_GB2312" w:eastAsia="仿宋_GB2312" w:hAnsi="宋体" w:hint="eastAsia"/>
          <w:sz w:val="32"/>
          <w:szCs w:val="32"/>
        </w:rPr>
        <w:t>（三）主要时间节点：开幕式暨媒体推介会（暂定9月</w:t>
      </w:r>
      <w:r w:rsidR="00AC6503">
        <w:rPr>
          <w:rFonts w:ascii="仿宋_GB2312" w:eastAsia="仿宋_GB2312" w:hAnsi="宋体" w:hint="eastAsia"/>
          <w:sz w:val="32"/>
          <w:szCs w:val="32"/>
        </w:rPr>
        <w:t>27</w:t>
      </w:r>
      <w:r w:rsidRPr="004163DC">
        <w:rPr>
          <w:rFonts w:ascii="仿宋_GB2312" w:eastAsia="仿宋_GB2312" w:hAnsi="宋体" w:hint="eastAsia"/>
          <w:sz w:val="32"/>
          <w:szCs w:val="32"/>
        </w:rPr>
        <w:t>日上午），国庆黄金周（10月1日至3日）</w:t>
      </w:r>
      <w:r w:rsidR="0074028A" w:rsidRPr="004163DC">
        <w:rPr>
          <w:rFonts w:ascii="仿宋_GB2312" w:eastAsia="仿宋_GB2312" w:hAnsi="宋体" w:hint="eastAsia"/>
          <w:sz w:val="32"/>
          <w:szCs w:val="32"/>
        </w:rPr>
        <w:t>。</w:t>
      </w:r>
    </w:p>
    <w:p w:rsidR="005F7AE8" w:rsidRPr="004163DC" w:rsidRDefault="005F7AE8">
      <w:pPr>
        <w:spacing w:line="520" w:lineRule="exact"/>
        <w:ind w:firstLine="630"/>
        <w:rPr>
          <w:rFonts w:ascii="仿宋_GB2312" w:eastAsia="仿宋_GB2312"/>
          <w:sz w:val="32"/>
          <w:szCs w:val="32"/>
        </w:rPr>
      </w:pPr>
      <w:r w:rsidRPr="004163DC">
        <w:rPr>
          <w:rFonts w:ascii="仿宋_GB2312" w:eastAsia="仿宋_GB2312" w:hAnsi="宋体" w:hint="eastAsia"/>
          <w:sz w:val="32"/>
          <w:szCs w:val="32"/>
        </w:rPr>
        <w:t>文化活动可不限于舞台表演。但主要时间节点须有主题性文化活动供游客参与、互动或观赏。</w:t>
      </w:r>
    </w:p>
    <w:p w:rsidR="005F7AE8" w:rsidRPr="004163DC" w:rsidRDefault="005F7AE8" w:rsidP="00087B19">
      <w:pPr>
        <w:spacing w:line="500" w:lineRule="exact"/>
        <w:ind w:firstLineChars="199" w:firstLine="639"/>
        <w:rPr>
          <w:rFonts w:ascii="仿宋_GB2312" w:eastAsia="仿宋_GB2312"/>
          <w:b/>
          <w:sz w:val="32"/>
          <w:szCs w:val="32"/>
        </w:rPr>
      </w:pPr>
      <w:r w:rsidRPr="004163DC">
        <w:rPr>
          <w:rFonts w:ascii="仿宋_GB2312" w:eastAsia="仿宋_GB2312" w:hAnsi="宋体" w:hint="eastAsia"/>
          <w:b/>
          <w:sz w:val="32"/>
          <w:szCs w:val="32"/>
        </w:rPr>
        <w:t>三、标的总金额</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05087D">
        <w:rPr>
          <w:rFonts w:ascii="仿宋_GB2312" w:eastAsia="仿宋_GB2312" w:hAnsi="宋体" w:hint="eastAsia"/>
          <w:b/>
          <w:sz w:val="32"/>
          <w:szCs w:val="32"/>
        </w:rPr>
        <w:t>标的</w:t>
      </w:r>
      <w:r w:rsidR="0005087D" w:rsidRPr="0005087D">
        <w:rPr>
          <w:rFonts w:ascii="仿宋_GB2312" w:eastAsia="仿宋_GB2312" w:hAnsi="宋体" w:hint="eastAsia"/>
          <w:b/>
          <w:sz w:val="32"/>
          <w:szCs w:val="32"/>
        </w:rPr>
        <w:t>范围</w:t>
      </w:r>
      <w:r w:rsidR="005F7AE8" w:rsidRPr="0005087D">
        <w:rPr>
          <w:rFonts w:ascii="仿宋_GB2312" w:eastAsia="仿宋_GB2312" w:hAnsi="宋体" w:hint="eastAsia"/>
          <w:b/>
          <w:sz w:val="32"/>
          <w:szCs w:val="32"/>
        </w:rPr>
        <w:t>：人民币</w:t>
      </w:r>
      <w:r w:rsidR="0005087D" w:rsidRPr="0005087D">
        <w:rPr>
          <w:rFonts w:ascii="仿宋_GB2312" w:eastAsia="仿宋_GB2312" w:hAnsi="宋体" w:hint="eastAsia"/>
          <w:b/>
          <w:sz w:val="32"/>
          <w:szCs w:val="32"/>
          <w:u w:val="single"/>
        </w:rPr>
        <w:t>柒万元至玖万元</w:t>
      </w:r>
      <w:r w:rsidR="005F7AE8" w:rsidRPr="004163DC">
        <w:rPr>
          <w:rFonts w:ascii="仿宋_GB2312" w:eastAsia="仿宋_GB2312" w:hAnsi="宋体" w:hint="eastAsia"/>
          <w:sz w:val="32"/>
          <w:szCs w:val="32"/>
        </w:rPr>
        <w:t>，此费用包含演职人员劳务费、食宿费、交通费、排练费、服装道具费、活动策划费、舞台搭建安装费、增值税</w:t>
      </w:r>
      <w:r w:rsidR="00001A72" w:rsidRPr="004163DC">
        <w:rPr>
          <w:rFonts w:ascii="仿宋_GB2312" w:eastAsia="仿宋_GB2312" w:hAnsi="宋体" w:hint="eastAsia"/>
          <w:sz w:val="32"/>
          <w:szCs w:val="32"/>
        </w:rPr>
        <w:t>普通</w:t>
      </w:r>
      <w:r w:rsidR="005F7AE8" w:rsidRPr="004163DC">
        <w:rPr>
          <w:rFonts w:ascii="仿宋_GB2312" w:eastAsia="仿宋_GB2312" w:hAnsi="宋体" w:hint="eastAsia"/>
          <w:sz w:val="32"/>
          <w:szCs w:val="32"/>
        </w:rPr>
        <w:t>发票税金等一切费用。投标人需在报价书中列明费用明细。</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除主要时间节点的</w:t>
      </w:r>
      <w:r w:rsidR="004F1832" w:rsidRPr="004163DC">
        <w:rPr>
          <w:rFonts w:ascii="仿宋_GB2312" w:eastAsia="仿宋_GB2312" w:hAnsi="宋体" w:hint="eastAsia"/>
          <w:sz w:val="32"/>
          <w:szCs w:val="32"/>
        </w:rPr>
        <w:t>主题文化活动外，投标人提供</w:t>
      </w:r>
      <w:r w:rsidR="005F7AE8" w:rsidRPr="004163DC">
        <w:rPr>
          <w:rFonts w:ascii="仿宋_GB2312" w:eastAsia="仿宋_GB2312" w:hAnsi="宋体" w:hint="eastAsia"/>
          <w:sz w:val="32"/>
          <w:szCs w:val="32"/>
        </w:rPr>
        <w:t>其它</w:t>
      </w:r>
      <w:r w:rsidR="00AB616D" w:rsidRPr="004163DC">
        <w:rPr>
          <w:rFonts w:ascii="仿宋_GB2312" w:eastAsia="仿宋_GB2312" w:hAnsi="宋体" w:hint="eastAsia"/>
          <w:sz w:val="32"/>
          <w:szCs w:val="32"/>
        </w:rPr>
        <w:t>类型</w:t>
      </w:r>
      <w:r w:rsidR="005F7AE8" w:rsidRPr="004163DC">
        <w:rPr>
          <w:rFonts w:ascii="仿宋_GB2312" w:eastAsia="仿宋_GB2312" w:hAnsi="宋体" w:hint="eastAsia"/>
          <w:sz w:val="32"/>
          <w:szCs w:val="32"/>
        </w:rPr>
        <w:t>文化活动，所需费用可单独列明，可不包括在前述标的总金额内。该类活动需侧重于宣传推广，招标单位视实际情况选用。</w:t>
      </w:r>
    </w:p>
    <w:p w:rsidR="005F7AE8" w:rsidRPr="004163DC" w:rsidRDefault="0092621F" w:rsidP="00087B19">
      <w:pPr>
        <w:spacing w:line="500" w:lineRule="exact"/>
        <w:ind w:firstLineChars="196" w:firstLine="627"/>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招标单位可为工作人员提供工作午餐，重阳晚可提供工作晚餐，餐费由中标单位或用餐人员承担，不提供早餐，不提供住宿。</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int="eastAsia"/>
          <w:sz w:val="32"/>
          <w:szCs w:val="32"/>
        </w:rPr>
        <w:t>（四）</w:t>
      </w:r>
      <w:r w:rsidR="005F7AE8" w:rsidRPr="004163DC">
        <w:rPr>
          <w:rFonts w:ascii="仿宋_GB2312" w:eastAsia="仿宋_GB2312" w:hAnsi="宋体" w:hint="eastAsia"/>
          <w:sz w:val="32"/>
          <w:szCs w:val="32"/>
        </w:rPr>
        <w:t>若有比赛或互动活动，所需奖品、奖金已包含在本标的之内。若需招标单位提供资源，可给予折扣优惠并抵减相应金额。</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四、招标说明</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lastRenderedPageBreak/>
        <w:t>（一）投标书要求</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1</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方案具有较强的新闻性、独特性、大众娱乐性。</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2</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方案有较高的性价比。</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3</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方案的可操作性强。</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4</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方案有鲜明的主题，预期效果较理想。</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5</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方案简洁明了，数据可靠。</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6</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所需人员、物料等清晰。</w:t>
      </w:r>
    </w:p>
    <w:p w:rsidR="005F7AE8" w:rsidRPr="004163DC" w:rsidRDefault="005F7AE8" w:rsidP="00087B19">
      <w:pPr>
        <w:spacing w:line="500" w:lineRule="exact"/>
        <w:ind w:firstLineChars="196" w:firstLine="627"/>
        <w:rPr>
          <w:rFonts w:ascii="仿宋_GB2312" w:eastAsia="仿宋_GB2312"/>
          <w:b/>
          <w:sz w:val="32"/>
          <w:szCs w:val="32"/>
        </w:rPr>
      </w:pPr>
      <w:r w:rsidRPr="004163DC">
        <w:rPr>
          <w:rFonts w:ascii="仿宋_GB2312" w:eastAsia="仿宋_GB2312" w:hAnsi="宋体" w:hint="eastAsia"/>
          <w:sz w:val="32"/>
          <w:szCs w:val="32"/>
        </w:rPr>
        <w:t>（二）日程安排</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1</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招标文件派发时间：</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w:t>
      </w:r>
      <w:r w:rsidR="00AC6503">
        <w:rPr>
          <w:rFonts w:ascii="仿宋_GB2312" w:eastAsia="仿宋_GB2312" w:hAnsi="宋体" w:hint="eastAsia"/>
          <w:sz w:val="32"/>
          <w:szCs w:val="32"/>
        </w:rPr>
        <w:t>9</w:t>
      </w:r>
      <w:r w:rsidRPr="004163DC">
        <w:rPr>
          <w:rFonts w:ascii="仿宋_GB2312" w:eastAsia="仿宋_GB2312" w:hAnsi="宋体" w:hint="eastAsia"/>
          <w:sz w:val="32"/>
          <w:szCs w:val="32"/>
        </w:rPr>
        <w:t>月</w:t>
      </w:r>
      <w:r w:rsidR="00AC6503">
        <w:rPr>
          <w:rFonts w:ascii="仿宋_GB2312" w:eastAsia="仿宋_GB2312" w:hAnsi="宋体" w:hint="eastAsia"/>
          <w:sz w:val="32"/>
          <w:szCs w:val="32"/>
        </w:rPr>
        <w:t>1</w:t>
      </w:r>
      <w:r w:rsidRPr="004163DC">
        <w:rPr>
          <w:rFonts w:ascii="仿宋_GB2312" w:eastAsia="仿宋_GB2312" w:hAnsi="宋体" w:hint="eastAsia"/>
          <w:sz w:val="32"/>
          <w:szCs w:val="32"/>
        </w:rPr>
        <w:t>日17时前。</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2</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考察项目现场日期：</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w:t>
      </w:r>
      <w:r w:rsidR="00AC6503">
        <w:rPr>
          <w:rFonts w:ascii="仿宋_GB2312" w:eastAsia="仿宋_GB2312" w:hAnsi="宋体" w:hint="eastAsia"/>
          <w:sz w:val="32"/>
          <w:szCs w:val="32"/>
        </w:rPr>
        <w:t>9</w:t>
      </w:r>
      <w:r w:rsidRPr="004163DC">
        <w:rPr>
          <w:rFonts w:ascii="仿宋_GB2312" w:eastAsia="仿宋_GB2312" w:hAnsi="宋体" w:hint="eastAsia"/>
          <w:sz w:val="32"/>
          <w:szCs w:val="32"/>
        </w:rPr>
        <w:t>月</w:t>
      </w:r>
      <w:r w:rsidR="00AC6503">
        <w:rPr>
          <w:rFonts w:ascii="仿宋_GB2312" w:eastAsia="仿宋_GB2312" w:hAnsi="宋体" w:hint="eastAsia"/>
          <w:sz w:val="32"/>
          <w:szCs w:val="32"/>
        </w:rPr>
        <w:t>4</w:t>
      </w:r>
      <w:r w:rsidRPr="004163DC">
        <w:rPr>
          <w:rFonts w:ascii="仿宋_GB2312" w:eastAsia="仿宋_GB2312" w:hAnsi="宋体" w:hint="eastAsia"/>
          <w:sz w:val="32"/>
          <w:szCs w:val="32"/>
        </w:rPr>
        <w:t>日</w:t>
      </w:r>
      <w:r w:rsidR="003E4D54" w:rsidRPr="004163DC">
        <w:rPr>
          <w:rFonts w:ascii="仿宋_GB2312" w:eastAsia="仿宋_GB2312" w:hAnsi="宋体" w:hint="eastAsia"/>
          <w:sz w:val="32"/>
          <w:szCs w:val="32"/>
        </w:rPr>
        <w:t>（如有需要）</w:t>
      </w:r>
      <w:r w:rsidRPr="004163DC">
        <w:rPr>
          <w:rFonts w:ascii="仿宋_GB2312" w:eastAsia="仿宋_GB2312" w:hAnsi="宋体" w:hint="eastAsia"/>
          <w:sz w:val="32"/>
          <w:szCs w:val="32"/>
        </w:rPr>
        <w:t>。</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3</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答疑会时间：</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w:t>
      </w:r>
      <w:r w:rsidR="00AC6503">
        <w:rPr>
          <w:rFonts w:ascii="仿宋_GB2312" w:eastAsia="仿宋_GB2312" w:hAnsi="宋体" w:hint="eastAsia"/>
          <w:sz w:val="32"/>
          <w:szCs w:val="32"/>
        </w:rPr>
        <w:t>9</w:t>
      </w:r>
      <w:r w:rsidRPr="004163DC">
        <w:rPr>
          <w:rFonts w:ascii="仿宋_GB2312" w:eastAsia="仿宋_GB2312" w:hAnsi="宋体" w:hint="eastAsia"/>
          <w:sz w:val="32"/>
          <w:szCs w:val="32"/>
        </w:rPr>
        <w:t>月</w:t>
      </w:r>
      <w:r w:rsidR="00AC6503">
        <w:rPr>
          <w:rFonts w:ascii="仿宋_GB2312" w:eastAsia="仿宋_GB2312" w:hAnsi="宋体" w:hint="eastAsia"/>
          <w:sz w:val="32"/>
          <w:szCs w:val="32"/>
        </w:rPr>
        <w:t>4</w:t>
      </w:r>
      <w:r w:rsidRPr="004163DC">
        <w:rPr>
          <w:rFonts w:ascii="仿宋_GB2312" w:eastAsia="仿宋_GB2312" w:hAnsi="宋体" w:hint="eastAsia"/>
          <w:sz w:val="32"/>
          <w:szCs w:val="32"/>
        </w:rPr>
        <w:t>日1</w:t>
      </w:r>
      <w:r w:rsidRPr="004163DC">
        <w:rPr>
          <w:rFonts w:ascii="仿宋_GB2312" w:eastAsia="仿宋_GB2312" w:hint="eastAsia"/>
          <w:sz w:val="32"/>
          <w:szCs w:val="32"/>
        </w:rPr>
        <w:t>0</w:t>
      </w:r>
      <w:r w:rsidRPr="004163DC">
        <w:rPr>
          <w:rFonts w:ascii="仿宋_GB2312" w:eastAsia="仿宋_GB2312" w:hAnsi="宋体" w:hint="eastAsia"/>
          <w:sz w:val="32"/>
          <w:szCs w:val="32"/>
        </w:rPr>
        <w:t>时，会议地点为莲花山旅游区莲花楼会议室。</w:t>
      </w:r>
      <w:r w:rsidR="003E4D54" w:rsidRPr="004163DC">
        <w:rPr>
          <w:rFonts w:ascii="仿宋_GB2312" w:eastAsia="仿宋_GB2312" w:hAnsi="宋体" w:hint="eastAsia"/>
          <w:sz w:val="32"/>
          <w:szCs w:val="32"/>
        </w:rPr>
        <w:t>（如对本次招标内容有疑问，可于会上询问招标单位相关人员，以便更好地编制方案。）</w:t>
      </w:r>
      <w:r w:rsidR="003E4D54" w:rsidRPr="004163DC">
        <w:rPr>
          <w:rFonts w:ascii="仿宋_GB2312" w:eastAsia="仿宋_GB2312" w:hint="eastAsia"/>
          <w:sz w:val="32"/>
          <w:szCs w:val="32"/>
        </w:rPr>
        <w:t xml:space="preserve"> </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4</w:t>
      </w:r>
      <w:r w:rsidR="0092621F" w:rsidRPr="004163DC">
        <w:rPr>
          <w:rFonts w:ascii="仿宋_GB2312" w:eastAsia="仿宋_GB2312" w:hAnsi="宋体" w:hint="eastAsia"/>
          <w:sz w:val="32"/>
          <w:szCs w:val="32"/>
        </w:rPr>
        <w:t>、</w:t>
      </w:r>
      <w:r w:rsidRPr="004163DC">
        <w:rPr>
          <w:rFonts w:ascii="仿宋_GB2312" w:eastAsia="仿宋_GB2312" w:hAnsi="宋体" w:hint="eastAsia"/>
          <w:sz w:val="32"/>
          <w:szCs w:val="32"/>
        </w:rPr>
        <w:t>提交投标文件截止时间：</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w:t>
      </w:r>
      <w:r w:rsidR="00AC6503">
        <w:rPr>
          <w:rFonts w:ascii="仿宋_GB2312" w:eastAsia="仿宋_GB2312" w:hAnsi="宋体" w:hint="eastAsia"/>
          <w:sz w:val="32"/>
          <w:szCs w:val="32"/>
        </w:rPr>
        <w:t>9</w:t>
      </w:r>
      <w:r w:rsidRPr="004163DC">
        <w:rPr>
          <w:rFonts w:ascii="仿宋_GB2312" w:eastAsia="仿宋_GB2312" w:hAnsi="宋体" w:hint="eastAsia"/>
          <w:sz w:val="32"/>
          <w:szCs w:val="32"/>
        </w:rPr>
        <w:t>月</w:t>
      </w:r>
      <w:r w:rsidR="00AC6503">
        <w:rPr>
          <w:rFonts w:ascii="仿宋_GB2312" w:eastAsia="仿宋_GB2312" w:hAnsi="宋体" w:hint="eastAsia"/>
          <w:sz w:val="32"/>
          <w:szCs w:val="32"/>
        </w:rPr>
        <w:t>11</w:t>
      </w:r>
      <w:r w:rsidRPr="004163DC">
        <w:rPr>
          <w:rFonts w:ascii="仿宋_GB2312" w:eastAsia="仿宋_GB2312" w:hAnsi="宋体" w:hint="eastAsia"/>
          <w:sz w:val="32"/>
          <w:szCs w:val="32"/>
        </w:rPr>
        <w:t>日17时前。</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5</w:t>
      </w:r>
      <w:r w:rsidR="0092621F" w:rsidRPr="004163DC">
        <w:rPr>
          <w:rFonts w:ascii="仿宋_GB2312" w:eastAsia="仿宋_GB2312" w:hint="eastAsia"/>
          <w:sz w:val="32"/>
          <w:szCs w:val="32"/>
        </w:rPr>
        <w:t>、</w:t>
      </w:r>
      <w:r w:rsidRPr="004163DC">
        <w:rPr>
          <w:rFonts w:ascii="仿宋_GB2312" w:eastAsia="仿宋_GB2312" w:hAnsi="宋体" w:hint="eastAsia"/>
          <w:sz w:val="32"/>
          <w:szCs w:val="32"/>
        </w:rPr>
        <w:t>开标时间：</w:t>
      </w:r>
      <w:r w:rsidR="00FC7CA7" w:rsidRPr="004163DC">
        <w:rPr>
          <w:rFonts w:ascii="仿宋_GB2312" w:eastAsia="仿宋_GB2312" w:hAnsi="宋体" w:hint="eastAsia"/>
          <w:sz w:val="32"/>
          <w:szCs w:val="32"/>
        </w:rPr>
        <w:t>2020</w:t>
      </w:r>
      <w:r w:rsidRPr="004163DC">
        <w:rPr>
          <w:rFonts w:ascii="仿宋_GB2312" w:eastAsia="仿宋_GB2312" w:hAnsi="宋体" w:hint="eastAsia"/>
          <w:sz w:val="32"/>
          <w:szCs w:val="32"/>
        </w:rPr>
        <w:t>年9月</w:t>
      </w:r>
      <w:r w:rsidR="00AC6503">
        <w:rPr>
          <w:rFonts w:ascii="仿宋_GB2312" w:eastAsia="仿宋_GB2312" w:hAnsi="宋体" w:hint="eastAsia"/>
          <w:sz w:val="32"/>
          <w:szCs w:val="32"/>
        </w:rPr>
        <w:t>15</w:t>
      </w:r>
      <w:r w:rsidRPr="004163DC">
        <w:rPr>
          <w:rFonts w:ascii="仿宋_GB2312" w:eastAsia="仿宋_GB2312" w:hAnsi="宋体" w:hint="eastAsia"/>
          <w:sz w:val="32"/>
          <w:szCs w:val="32"/>
        </w:rPr>
        <w:t>日前开标。</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五、投标单位资格</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有近两年大型旅游文化活动策划、执行经验，可附案例简介。</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具有独立法人资格的演艺公司、文化传播公司、策划咨询公司或广告公司。</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六、招标文件</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投标单位应认真了解招标单位提供的招标书等项目资料。</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开标前形成的答疑文件或补充招标文件是招标文件的组成部分，与招标文件具有同等效力。</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七、投标文件</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投标书、法定代表人证明、授权委托书、投标承诺书、投标报价书等。</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lastRenderedPageBreak/>
        <w:t>（二）</w:t>
      </w:r>
      <w:r w:rsidR="005F7AE8" w:rsidRPr="004163DC">
        <w:rPr>
          <w:rFonts w:ascii="仿宋_GB2312" w:eastAsia="仿宋_GB2312" w:hAnsi="宋体" w:hint="eastAsia"/>
          <w:sz w:val="32"/>
          <w:szCs w:val="32"/>
        </w:rPr>
        <w:t>项目策划方案及项目执行方案。</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法人营业执照（复印件）。</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（四）</w:t>
      </w:r>
      <w:r w:rsidR="005F7AE8" w:rsidRPr="004163DC">
        <w:rPr>
          <w:rFonts w:ascii="仿宋_GB2312" w:eastAsia="仿宋_GB2312" w:hAnsi="宋体" w:hint="eastAsia"/>
          <w:sz w:val="32"/>
          <w:szCs w:val="32"/>
        </w:rPr>
        <w:t>成功案例简介、信誉材料及证书等。</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int="eastAsia"/>
          <w:sz w:val="32"/>
          <w:szCs w:val="32"/>
        </w:rPr>
        <w:t>（五）</w:t>
      </w:r>
      <w:r w:rsidR="005F7AE8" w:rsidRPr="004163DC">
        <w:rPr>
          <w:rFonts w:ascii="仿宋_GB2312" w:eastAsia="仿宋_GB2312" w:hAnsi="宋体" w:hint="eastAsia"/>
          <w:sz w:val="32"/>
          <w:szCs w:val="32"/>
        </w:rPr>
        <w:t>投标单位应将投标文件密封，并在包封上写明投标单位名称、项目名称，应加盖投标单位公章及法定代表人或授权人的印鉴。</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（六）</w:t>
      </w:r>
      <w:r w:rsidR="005F7AE8" w:rsidRPr="004163DC">
        <w:rPr>
          <w:rFonts w:ascii="仿宋_GB2312" w:eastAsia="仿宋_GB2312" w:hAnsi="宋体" w:hint="eastAsia"/>
          <w:sz w:val="32"/>
          <w:szCs w:val="32"/>
        </w:rPr>
        <w:t>投标文件须为纸质文件，可另附电子文件一份。</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八、投标费用</w:t>
      </w:r>
    </w:p>
    <w:p w:rsidR="005F7AE8" w:rsidRPr="004163DC" w:rsidRDefault="0092621F" w:rsidP="00087B19">
      <w:pPr>
        <w:spacing w:line="500" w:lineRule="exact"/>
        <w:ind w:firstLineChars="196" w:firstLine="627"/>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本招标书为免费提供，但获取者必须保密，未经招标单位同意，纸质件、电子件不得泄露给第三方。</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投标单位承担编制投标文件及递交投标文件所涉及的全部费用。</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九、投标文件的无效范围</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未密封报送。</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未盖投标单位公章和法定代表人或授权代表人的印鉴。</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无投标承诺书。</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（四）</w:t>
      </w:r>
      <w:r w:rsidR="005F7AE8" w:rsidRPr="004163DC">
        <w:rPr>
          <w:rFonts w:ascii="仿宋_GB2312" w:eastAsia="仿宋_GB2312" w:hAnsi="宋体" w:hint="eastAsia"/>
          <w:sz w:val="32"/>
          <w:szCs w:val="32"/>
        </w:rPr>
        <w:t>内容不全面或表达不清晰。</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十、评标</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由招标单位组织评标小组对标书进行议标、评估，投标单位不参与现场评标。</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“限价招标，方案选优，性价比高”是本次招标的基本原则。招标单位根据评审意见，结合投标单位提供的策划创意、执行内容、执行费用等因素进行综合评估，方案优且性价比高者为中选单位。</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根据综合议标、评估，招标单位评选出首选单位壹家，待定单位壹家。</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十一、合同</w:t>
      </w:r>
    </w:p>
    <w:p w:rsidR="005F7AE8" w:rsidRPr="004163DC" w:rsidRDefault="005F7AE8"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首选单位或待定单位与招标单位深化方案，协商一致后，合同内容以双方最终确定的执行方案为标的，双方签订合作合同，最终确定</w:t>
      </w:r>
      <w:r w:rsidRPr="004163DC">
        <w:rPr>
          <w:rFonts w:ascii="仿宋_GB2312" w:eastAsia="仿宋_GB2312" w:hAnsi="宋体" w:hint="eastAsia"/>
          <w:sz w:val="32"/>
          <w:szCs w:val="32"/>
        </w:rPr>
        <w:lastRenderedPageBreak/>
        <w:t>为中标单位。</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首选单位在评标后五天内，须与招标单位充分协商，继续深化方案，协商一致，双方签订合同。</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首选单位若未能在五天内深化方案且双方未能达成一致意见，招标单位有权中止与首选单位的合作，转而与待选单位协商、深化方案，并签订合同。</w:t>
      </w:r>
    </w:p>
    <w:p w:rsidR="005F7AE8" w:rsidRPr="004163DC" w:rsidRDefault="0092621F" w:rsidP="00087B19">
      <w:pPr>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若仍未能协商一致签订合同，招标单位可与其他投标单位或非投标单位协商、签订合同。</w:t>
      </w:r>
    </w:p>
    <w:p w:rsidR="005F7AE8" w:rsidRPr="004163DC" w:rsidRDefault="005F7AE8" w:rsidP="00087B19">
      <w:pPr>
        <w:spacing w:line="500" w:lineRule="exact"/>
        <w:ind w:firstLineChars="196" w:firstLine="630"/>
        <w:rPr>
          <w:rFonts w:ascii="仿宋_GB2312" w:eastAsia="仿宋_GB2312"/>
          <w:b/>
          <w:sz w:val="32"/>
          <w:szCs w:val="32"/>
        </w:rPr>
      </w:pPr>
      <w:r w:rsidRPr="004163DC">
        <w:rPr>
          <w:rFonts w:ascii="仿宋_GB2312" w:eastAsia="仿宋_GB2312" w:hAnsi="宋体" w:hint="eastAsia"/>
          <w:b/>
          <w:sz w:val="32"/>
          <w:szCs w:val="32"/>
        </w:rPr>
        <w:t>十二、特别说明</w:t>
      </w:r>
    </w:p>
    <w:p w:rsidR="005F7AE8" w:rsidRPr="004163DC" w:rsidRDefault="0092621F">
      <w:pPr>
        <w:spacing w:line="500" w:lineRule="exact"/>
        <w:ind w:firstLine="660"/>
        <w:rPr>
          <w:rFonts w:ascii="仿宋_GB2312" w:eastAsia="仿宋_GB2312"/>
          <w:sz w:val="32"/>
          <w:szCs w:val="32"/>
        </w:rPr>
      </w:pPr>
      <w:r w:rsidRPr="004163DC">
        <w:rPr>
          <w:rFonts w:ascii="仿宋_GB2312" w:eastAsia="仿宋_GB2312" w:hAnsi="宋体" w:hint="eastAsia"/>
          <w:sz w:val="32"/>
          <w:szCs w:val="32"/>
        </w:rPr>
        <w:t>（一）</w:t>
      </w:r>
      <w:r w:rsidR="005F7AE8" w:rsidRPr="004163DC">
        <w:rPr>
          <w:rFonts w:ascii="仿宋_GB2312" w:eastAsia="仿宋_GB2312" w:hAnsi="宋体" w:hint="eastAsia"/>
          <w:sz w:val="32"/>
          <w:szCs w:val="32"/>
        </w:rPr>
        <w:t>投标单位清楚活动策划、执行方案及对方案的评估等具有较强的主观性，招标单位及其评标工作小组及其成员的评标意见亦不可避免地存在主观性，投标单位应理性对待评标结果，不得对招标单位及工作人员做出为无礼言行。</w:t>
      </w:r>
    </w:p>
    <w:p w:rsidR="005F7AE8" w:rsidRPr="004163DC" w:rsidRDefault="0092621F" w:rsidP="00087B19">
      <w:pPr>
        <w:tabs>
          <w:tab w:val="left" w:pos="360"/>
        </w:tabs>
        <w:autoSpaceDE w:val="0"/>
        <w:autoSpaceDN w:val="0"/>
        <w:adjustRightInd w:val="0"/>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（二）</w:t>
      </w:r>
      <w:r w:rsidR="005F7AE8" w:rsidRPr="004163DC">
        <w:rPr>
          <w:rFonts w:ascii="仿宋_GB2312" w:eastAsia="仿宋_GB2312" w:hAnsi="宋体" w:hint="eastAsia"/>
          <w:sz w:val="32"/>
          <w:szCs w:val="32"/>
        </w:rPr>
        <w:t>投标单位应对招标单位提供的相关信息资料，包括但不限于：商业信息、公司信息、产品信息负有保密责任，未经招标单位书面同意，不得以任何形式泄露给任何第三方。招标单位亦承诺，未经投标单位书面同意，不得以任何形式将投标单位的方案及报价等信息泄露给任何第三方。</w:t>
      </w:r>
    </w:p>
    <w:p w:rsidR="005F7AE8" w:rsidRPr="004163DC" w:rsidRDefault="0092621F" w:rsidP="00087B19">
      <w:pPr>
        <w:tabs>
          <w:tab w:val="left" w:pos="360"/>
        </w:tabs>
        <w:autoSpaceDE w:val="0"/>
        <w:autoSpaceDN w:val="0"/>
        <w:adjustRightInd w:val="0"/>
        <w:spacing w:line="500" w:lineRule="exact"/>
        <w:ind w:firstLineChars="200" w:firstLine="640"/>
        <w:rPr>
          <w:rFonts w:ascii="仿宋_GB2312" w:eastAsia="仿宋_GB2312"/>
          <w:sz w:val="32"/>
          <w:szCs w:val="32"/>
        </w:rPr>
      </w:pPr>
      <w:r w:rsidRPr="004163DC">
        <w:rPr>
          <w:rFonts w:ascii="仿宋_GB2312" w:eastAsia="仿宋_GB2312" w:hAnsi="宋体" w:hint="eastAsia"/>
          <w:sz w:val="32"/>
          <w:szCs w:val="32"/>
        </w:rPr>
        <w:t>（三）</w:t>
      </w:r>
      <w:r w:rsidR="005F7AE8" w:rsidRPr="004163DC">
        <w:rPr>
          <w:rFonts w:ascii="仿宋_GB2312" w:eastAsia="仿宋_GB2312" w:hAnsi="宋体" w:hint="eastAsia"/>
          <w:sz w:val="32"/>
          <w:szCs w:val="32"/>
        </w:rPr>
        <w:t>本次招投标本着公开、公平、公正的原则进行。如发生纠纷，将在项目所在地按我国现行的法律、法规通过协商或诉讼程序解决。中国现行的法律、法规没有明确规定的，则参照惯例由双方协商解决。</w:t>
      </w:r>
    </w:p>
    <w:p w:rsidR="005F7AE8" w:rsidRPr="004163DC" w:rsidRDefault="005F7AE8" w:rsidP="00087B19">
      <w:pPr>
        <w:tabs>
          <w:tab w:val="left" w:pos="360"/>
        </w:tabs>
        <w:autoSpaceDE w:val="0"/>
        <w:autoSpaceDN w:val="0"/>
        <w:adjustRightInd w:val="0"/>
        <w:spacing w:line="500" w:lineRule="exact"/>
        <w:ind w:firstLineChars="200" w:firstLine="640"/>
        <w:rPr>
          <w:rFonts w:ascii="仿宋_GB2312" w:eastAsia="仿宋_GB2312"/>
          <w:sz w:val="32"/>
          <w:szCs w:val="32"/>
        </w:rPr>
      </w:pPr>
    </w:p>
    <w:p w:rsidR="000B32E2" w:rsidRDefault="000B32E2" w:rsidP="00D975F9">
      <w:pPr>
        <w:tabs>
          <w:tab w:val="left" w:pos="360"/>
        </w:tabs>
        <w:autoSpaceDE w:val="0"/>
        <w:autoSpaceDN w:val="0"/>
        <w:adjustRightInd w:val="0"/>
        <w:spacing w:line="500" w:lineRule="exact"/>
        <w:rPr>
          <w:rFonts w:ascii="仿宋_GB2312" w:eastAsia="仿宋_GB2312"/>
          <w:sz w:val="32"/>
          <w:szCs w:val="32"/>
        </w:rPr>
      </w:pPr>
    </w:p>
    <w:p w:rsidR="00D975F9" w:rsidRPr="004163DC" w:rsidRDefault="00D975F9" w:rsidP="00D975F9">
      <w:pPr>
        <w:tabs>
          <w:tab w:val="left" w:pos="360"/>
        </w:tabs>
        <w:autoSpaceDE w:val="0"/>
        <w:autoSpaceDN w:val="0"/>
        <w:adjustRightInd w:val="0"/>
        <w:spacing w:line="500" w:lineRule="exact"/>
        <w:rPr>
          <w:rFonts w:ascii="仿宋_GB2312" w:eastAsia="仿宋_GB2312"/>
          <w:sz w:val="32"/>
          <w:szCs w:val="32"/>
        </w:rPr>
      </w:pPr>
    </w:p>
    <w:p w:rsidR="005F7AE8" w:rsidRPr="004163DC" w:rsidRDefault="00FC7CA7" w:rsidP="000D08FD">
      <w:pPr>
        <w:spacing w:line="500" w:lineRule="exact"/>
        <w:jc w:val="right"/>
        <w:rPr>
          <w:rFonts w:ascii="仿宋_GB2312" w:eastAsia="仿宋_GB2312"/>
          <w:sz w:val="32"/>
          <w:szCs w:val="32"/>
        </w:rPr>
      </w:pPr>
      <w:r w:rsidRPr="004163DC">
        <w:rPr>
          <w:rFonts w:ascii="仿宋_GB2312" w:eastAsia="仿宋_GB2312" w:hint="eastAsia"/>
          <w:sz w:val="32"/>
          <w:szCs w:val="32"/>
        </w:rPr>
        <w:t>广州市番禺莲花山粤海度假村</w:t>
      </w:r>
    </w:p>
    <w:p w:rsidR="005F7AE8" w:rsidRPr="004163DC" w:rsidRDefault="00FC7CA7" w:rsidP="000D08FD">
      <w:pPr>
        <w:spacing w:line="500" w:lineRule="exact"/>
        <w:jc w:val="right"/>
        <w:rPr>
          <w:rFonts w:ascii="仿宋_GB2312" w:eastAsia="仿宋_GB2312"/>
          <w:sz w:val="32"/>
          <w:szCs w:val="32"/>
        </w:rPr>
      </w:pPr>
      <w:r w:rsidRPr="004163DC">
        <w:rPr>
          <w:rFonts w:ascii="仿宋_GB2312" w:eastAsia="仿宋_GB2312" w:hint="eastAsia"/>
          <w:sz w:val="32"/>
          <w:szCs w:val="32"/>
        </w:rPr>
        <w:t xml:space="preserve">                    </w:t>
      </w:r>
      <w:r w:rsidR="005B35F7">
        <w:rPr>
          <w:rFonts w:ascii="仿宋_GB2312" w:eastAsia="仿宋_GB2312" w:hint="eastAsia"/>
          <w:sz w:val="32"/>
          <w:szCs w:val="32"/>
        </w:rPr>
        <w:t xml:space="preserve">        </w:t>
      </w:r>
      <w:r w:rsidRPr="004163DC">
        <w:rPr>
          <w:rFonts w:ascii="仿宋_GB2312" w:eastAsia="仿宋_GB2312" w:hint="eastAsia"/>
          <w:sz w:val="32"/>
          <w:szCs w:val="32"/>
        </w:rPr>
        <w:t>2020</w:t>
      </w:r>
      <w:r w:rsidR="005F7AE8" w:rsidRPr="004163DC">
        <w:rPr>
          <w:rFonts w:ascii="仿宋_GB2312" w:eastAsia="仿宋_GB2312" w:hint="eastAsia"/>
          <w:sz w:val="32"/>
          <w:szCs w:val="32"/>
        </w:rPr>
        <w:t>年</w:t>
      </w:r>
      <w:r w:rsidR="005B35F7">
        <w:rPr>
          <w:rFonts w:ascii="仿宋_GB2312" w:eastAsia="仿宋_GB2312" w:hint="eastAsia"/>
          <w:sz w:val="32"/>
          <w:szCs w:val="32"/>
        </w:rPr>
        <w:t>9</w:t>
      </w:r>
      <w:r w:rsidR="005F7AE8" w:rsidRPr="004163DC">
        <w:rPr>
          <w:rFonts w:ascii="仿宋_GB2312" w:eastAsia="仿宋_GB2312" w:hint="eastAsia"/>
          <w:sz w:val="32"/>
          <w:szCs w:val="32"/>
        </w:rPr>
        <w:t>月</w:t>
      </w:r>
      <w:bookmarkStart w:id="0" w:name="_GoBack"/>
      <w:bookmarkEnd w:id="0"/>
    </w:p>
    <w:p w:rsidR="005D56A9" w:rsidRPr="004163DC" w:rsidRDefault="005D56A9" w:rsidP="005D56A9">
      <w:pPr>
        <w:spacing w:line="380" w:lineRule="exact"/>
        <w:jc w:val="left"/>
        <w:rPr>
          <w:rFonts w:ascii="仿宋_GB2312" w:eastAsia="仿宋_GB2312"/>
          <w:sz w:val="32"/>
          <w:szCs w:val="32"/>
        </w:rPr>
      </w:pPr>
      <w:r w:rsidRPr="004163DC">
        <w:rPr>
          <w:rFonts w:ascii="仿宋_GB2312" w:eastAsia="仿宋_GB2312" w:hint="eastAsia"/>
          <w:color w:val="000000"/>
          <w:sz w:val="32"/>
          <w:szCs w:val="32"/>
          <w:shd w:val="clear" w:color="auto" w:fill="F5FDFF"/>
        </w:rPr>
        <w:t xml:space="preserve">　　</w:t>
      </w:r>
    </w:p>
    <w:sectPr w:rsidR="005D56A9" w:rsidRPr="004163DC" w:rsidSect="000D08F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B2C" w:rsidRDefault="00D90B2C" w:rsidP="003A003F">
      <w:r>
        <w:separator/>
      </w:r>
    </w:p>
  </w:endnote>
  <w:endnote w:type="continuationSeparator" w:id="1">
    <w:p w:rsidR="00D90B2C" w:rsidRDefault="00D90B2C" w:rsidP="003A0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8" w:rsidRDefault="009120B1">
    <w:pPr>
      <w:pStyle w:val="a4"/>
      <w:jc w:val="center"/>
    </w:pPr>
    <w:r>
      <w:rPr>
        <w:b/>
      </w:rPr>
      <w:fldChar w:fldCharType="begin"/>
    </w:r>
    <w:r w:rsidR="005F7AE8">
      <w:rPr>
        <w:b/>
      </w:rPr>
      <w:instrText>PAGE</w:instrText>
    </w:r>
    <w:r>
      <w:rPr>
        <w:b/>
      </w:rPr>
      <w:fldChar w:fldCharType="separate"/>
    </w:r>
    <w:r w:rsidR="0005087D">
      <w:rPr>
        <w:b/>
        <w:noProof/>
      </w:rPr>
      <w:t>5</w:t>
    </w:r>
    <w:r>
      <w:rPr>
        <w:b/>
      </w:rPr>
      <w:fldChar w:fldCharType="end"/>
    </w:r>
    <w:r w:rsidR="005F7AE8">
      <w:rPr>
        <w:lang w:val="zh-CN"/>
      </w:rPr>
      <w:t xml:space="preserve"> / </w:t>
    </w:r>
    <w:r>
      <w:rPr>
        <w:b/>
      </w:rPr>
      <w:fldChar w:fldCharType="begin"/>
    </w:r>
    <w:r w:rsidR="005F7AE8">
      <w:rPr>
        <w:b/>
      </w:rPr>
      <w:instrText>NUMPAGES</w:instrText>
    </w:r>
    <w:r>
      <w:rPr>
        <w:b/>
      </w:rPr>
      <w:fldChar w:fldCharType="separate"/>
    </w:r>
    <w:r w:rsidR="0005087D">
      <w:rPr>
        <w:b/>
        <w:noProof/>
      </w:rPr>
      <w:t>6</w:t>
    </w:r>
    <w:r>
      <w:rPr>
        <w:b/>
      </w:rPr>
      <w:fldChar w:fldCharType="end"/>
    </w:r>
  </w:p>
  <w:p w:rsidR="005F7AE8" w:rsidRDefault="005F7A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B2C" w:rsidRDefault="00D90B2C" w:rsidP="003A003F">
      <w:r>
        <w:separator/>
      </w:r>
    </w:p>
  </w:footnote>
  <w:footnote w:type="continuationSeparator" w:id="1">
    <w:p w:rsidR="00D90B2C" w:rsidRDefault="00D90B2C" w:rsidP="003A00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31F2C"/>
    <w:multiLevelType w:val="multilevel"/>
    <w:tmpl w:val="61D31F2C"/>
    <w:lvl w:ilvl="0">
      <w:start w:val="1"/>
      <w:numFmt w:val="japaneseCounting"/>
      <w:lvlText w:val="%1、"/>
      <w:lvlJc w:val="left"/>
      <w:pPr>
        <w:ind w:left="1290" w:hanging="720"/>
      </w:pPr>
      <w:rPr>
        <w:rFonts w:hAnsi="宋体" w:cs="Times New Roman" w:hint="default"/>
      </w:rPr>
    </w:lvl>
    <w:lvl w:ilvl="1" w:tentative="1">
      <w:start w:val="1"/>
      <w:numFmt w:val="lowerLetter"/>
      <w:lvlText w:val="%2)"/>
      <w:lvlJc w:val="left"/>
      <w:pPr>
        <w:ind w:left="1410" w:hanging="420"/>
      </w:pPr>
      <w:rPr>
        <w:rFonts w:cs="Times New Roman"/>
      </w:rPr>
    </w:lvl>
    <w:lvl w:ilvl="2" w:tentative="1">
      <w:start w:val="1"/>
      <w:numFmt w:val="lowerRoman"/>
      <w:lvlText w:val="%3."/>
      <w:lvlJc w:val="right"/>
      <w:pPr>
        <w:ind w:left="1830" w:hanging="420"/>
      </w:pPr>
      <w:rPr>
        <w:rFonts w:cs="Times New Roman"/>
      </w:rPr>
    </w:lvl>
    <w:lvl w:ilvl="3" w:tentative="1">
      <w:start w:val="1"/>
      <w:numFmt w:val="decimal"/>
      <w:lvlText w:val="%4."/>
      <w:lvlJc w:val="left"/>
      <w:pPr>
        <w:ind w:left="2250" w:hanging="420"/>
      </w:pPr>
      <w:rPr>
        <w:rFonts w:cs="Times New Roman"/>
      </w:rPr>
    </w:lvl>
    <w:lvl w:ilvl="4" w:tentative="1">
      <w:start w:val="1"/>
      <w:numFmt w:val="lowerLetter"/>
      <w:lvlText w:val="%5)"/>
      <w:lvlJc w:val="left"/>
      <w:pPr>
        <w:ind w:left="2670" w:hanging="420"/>
      </w:pPr>
      <w:rPr>
        <w:rFonts w:cs="Times New Roman"/>
      </w:rPr>
    </w:lvl>
    <w:lvl w:ilvl="5" w:tentative="1">
      <w:start w:val="1"/>
      <w:numFmt w:val="lowerRoman"/>
      <w:lvlText w:val="%6."/>
      <w:lvlJc w:val="right"/>
      <w:pPr>
        <w:ind w:left="3090" w:hanging="420"/>
      </w:pPr>
      <w:rPr>
        <w:rFonts w:cs="Times New Roman"/>
      </w:rPr>
    </w:lvl>
    <w:lvl w:ilvl="6" w:tentative="1">
      <w:start w:val="1"/>
      <w:numFmt w:val="decimal"/>
      <w:lvlText w:val="%7."/>
      <w:lvlJc w:val="left"/>
      <w:pPr>
        <w:ind w:left="3510" w:hanging="420"/>
      </w:pPr>
      <w:rPr>
        <w:rFonts w:cs="Times New Roman"/>
      </w:rPr>
    </w:lvl>
    <w:lvl w:ilvl="7" w:tentative="1">
      <w:start w:val="1"/>
      <w:numFmt w:val="lowerLetter"/>
      <w:lvlText w:val="%8)"/>
      <w:lvlJc w:val="left"/>
      <w:pPr>
        <w:ind w:left="3930" w:hanging="420"/>
      </w:pPr>
      <w:rPr>
        <w:rFonts w:cs="Times New Roman"/>
      </w:rPr>
    </w:lvl>
    <w:lvl w:ilvl="8" w:tentative="1">
      <w:start w:val="1"/>
      <w:numFmt w:val="lowerRoman"/>
      <w:lvlText w:val="%9."/>
      <w:lvlJc w:val="right"/>
      <w:pPr>
        <w:ind w:left="435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B50"/>
    <w:rsid w:val="00001A72"/>
    <w:rsid w:val="000030FE"/>
    <w:rsid w:val="00003210"/>
    <w:rsid w:val="00007838"/>
    <w:rsid w:val="00014236"/>
    <w:rsid w:val="000152AC"/>
    <w:rsid w:val="000234E9"/>
    <w:rsid w:val="00031DA4"/>
    <w:rsid w:val="000358F9"/>
    <w:rsid w:val="00040A2B"/>
    <w:rsid w:val="000411D8"/>
    <w:rsid w:val="0004352D"/>
    <w:rsid w:val="0005087D"/>
    <w:rsid w:val="00056157"/>
    <w:rsid w:val="00057A39"/>
    <w:rsid w:val="0006691A"/>
    <w:rsid w:val="00072EBD"/>
    <w:rsid w:val="00087B19"/>
    <w:rsid w:val="000B06EA"/>
    <w:rsid w:val="000B32E2"/>
    <w:rsid w:val="000B3E9D"/>
    <w:rsid w:val="000C51B9"/>
    <w:rsid w:val="000D08FD"/>
    <w:rsid w:val="000D31F8"/>
    <w:rsid w:val="000E2028"/>
    <w:rsid w:val="000E543F"/>
    <w:rsid w:val="000F3562"/>
    <w:rsid w:val="0010316E"/>
    <w:rsid w:val="00117A0C"/>
    <w:rsid w:val="00121AB0"/>
    <w:rsid w:val="0012209F"/>
    <w:rsid w:val="00130CD1"/>
    <w:rsid w:val="00132121"/>
    <w:rsid w:val="001360A4"/>
    <w:rsid w:val="001400A7"/>
    <w:rsid w:val="00140DFB"/>
    <w:rsid w:val="00140E92"/>
    <w:rsid w:val="00142A1B"/>
    <w:rsid w:val="0015033B"/>
    <w:rsid w:val="00150AEB"/>
    <w:rsid w:val="001541F7"/>
    <w:rsid w:val="00171CDD"/>
    <w:rsid w:val="0018541E"/>
    <w:rsid w:val="001860E3"/>
    <w:rsid w:val="00186EC1"/>
    <w:rsid w:val="0019142D"/>
    <w:rsid w:val="001957C9"/>
    <w:rsid w:val="001973B4"/>
    <w:rsid w:val="001A31FA"/>
    <w:rsid w:val="001A3DFF"/>
    <w:rsid w:val="001A6D19"/>
    <w:rsid w:val="001B7734"/>
    <w:rsid w:val="001C0AD5"/>
    <w:rsid w:val="001C4CD2"/>
    <w:rsid w:val="001D14BA"/>
    <w:rsid w:val="001D1756"/>
    <w:rsid w:val="001D7343"/>
    <w:rsid w:val="001E328A"/>
    <w:rsid w:val="001E3B9E"/>
    <w:rsid w:val="001E4D5C"/>
    <w:rsid w:val="001E54F5"/>
    <w:rsid w:val="001E5C0C"/>
    <w:rsid w:val="001E623A"/>
    <w:rsid w:val="001F2803"/>
    <w:rsid w:val="001F4C47"/>
    <w:rsid w:val="001F6A31"/>
    <w:rsid w:val="00201A8C"/>
    <w:rsid w:val="00205B44"/>
    <w:rsid w:val="00207FB1"/>
    <w:rsid w:val="00214129"/>
    <w:rsid w:val="00224E8D"/>
    <w:rsid w:val="002304F6"/>
    <w:rsid w:val="00232193"/>
    <w:rsid w:val="002344BE"/>
    <w:rsid w:val="00241DCC"/>
    <w:rsid w:val="00242F9E"/>
    <w:rsid w:val="00254A4C"/>
    <w:rsid w:val="002614B7"/>
    <w:rsid w:val="0026326F"/>
    <w:rsid w:val="00267651"/>
    <w:rsid w:val="002712A5"/>
    <w:rsid w:val="002712D8"/>
    <w:rsid w:val="00273E14"/>
    <w:rsid w:val="00275855"/>
    <w:rsid w:val="00280634"/>
    <w:rsid w:val="00292F01"/>
    <w:rsid w:val="0029354E"/>
    <w:rsid w:val="002A5882"/>
    <w:rsid w:val="002A6BFB"/>
    <w:rsid w:val="002B04E7"/>
    <w:rsid w:val="002D31E8"/>
    <w:rsid w:val="002D47C6"/>
    <w:rsid w:val="002D538B"/>
    <w:rsid w:val="002E3718"/>
    <w:rsid w:val="002E45E2"/>
    <w:rsid w:val="002F0E99"/>
    <w:rsid w:val="00303FB4"/>
    <w:rsid w:val="00307C77"/>
    <w:rsid w:val="0031650B"/>
    <w:rsid w:val="0031755E"/>
    <w:rsid w:val="003245DB"/>
    <w:rsid w:val="003432B9"/>
    <w:rsid w:val="0034718C"/>
    <w:rsid w:val="00363002"/>
    <w:rsid w:val="00370B0A"/>
    <w:rsid w:val="00371C8B"/>
    <w:rsid w:val="003739D2"/>
    <w:rsid w:val="00385502"/>
    <w:rsid w:val="00393552"/>
    <w:rsid w:val="003A003F"/>
    <w:rsid w:val="003A030B"/>
    <w:rsid w:val="003A4B6D"/>
    <w:rsid w:val="003B1857"/>
    <w:rsid w:val="003C0A74"/>
    <w:rsid w:val="003C19A7"/>
    <w:rsid w:val="003C3CEC"/>
    <w:rsid w:val="003C48B8"/>
    <w:rsid w:val="003C623A"/>
    <w:rsid w:val="003E1860"/>
    <w:rsid w:val="003E4D54"/>
    <w:rsid w:val="003F2051"/>
    <w:rsid w:val="00403070"/>
    <w:rsid w:val="00410712"/>
    <w:rsid w:val="00411659"/>
    <w:rsid w:val="00411F49"/>
    <w:rsid w:val="00415DF4"/>
    <w:rsid w:val="004163DC"/>
    <w:rsid w:val="004314B5"/>
    <w:rsid w:val="00433AA4"/>
    <w:rsid w:val="00433D83"/>
    <w:rsid w:val="00433F9E"/>
    <w:rsid w:val="00434F57"/>
    <w:rsid w:val="00435A27"/>
    <w:rsid w:val="00435A2E"/>
    <w:rsid w:val="0044438F"/>
    <w:rsid w:val="00446E82"/>
    <w:rsid w:val="00450912"/>
    <w:rsid w:val="0045681B"/>
    <w:rsid w:val="00466615"/>
    <w:rsid w:val="004748B4"/>
    <w:rsid w:val="004931F1"/>
    <w:rsid w:val="004944C8"/>
    <w:rsid w:val="004B3B1D"/>
    <w:rsid w:val="004B5CD8"/>
    <w:rsid w:val="004B7D94"/>
    <w:rsid w:val="004C0499"/>
    <w:rsid w:val="004C1778"/>
    <w:rsid w:val="004C57FB"/>
    <w:rsid w:val="004C69A6"/>
    <w:rsid w:val="004D3305"/>
    <w:rsid w:val="004D3DD2"/>
    <w:rsid w:val="004E0295"/>
    <w:rsid w:val="004E14A9"/>
    <w:rsid w:val="004F1832"/>
    <w:rsid w:val="004F5EF9"/>
    <w:rsid w:val="00500E97"/>
    <w:rsid w:val="0050512C"/>
    <w:rsid w:val="00507FB7"/>
    <w:rsid w:val="005167A1"/>
    <w:rsid w:val="005248E9"/>
    <w:rsid w:val="0052533A"/>
    <w:rsid w:val="005305D0"/>
    <w:rsid w:val="00530E4C"/>
    <w:rsid w:val="005354E8"/>
    <w:rsid w:val="0053566D"/>
    <w:rsid w:val="0055283A"/>
    <w:rsid w:val="00560266"/>
    <w:rsid w:val="005664B3"/>
    <w:rsid w:val="00566B4B"/>
    <w:rsid w:val="00570472"/>
    <w:rsid w:val="0057487B"/>
    <w:rsid w:val="005777A3"/>
    <w:rsid w:val="0058788A"/>
    <w:rsid w:val="00597B75"/>
    <w:rsid w:val="005B16BA"/>
    <w:rsid w:val="005B35F7"/>
    <w:rsid w:val="005B7AB2"/>
    <w:rsid w:val="005D10C5"/>
    <w:rsid w:val="005D56A9"/>
    <w:rsid w:val="005F7AE8"/>
    <w:rsid w:val="005F7E1B"/>
    <w:rsid w:val="00604A22"/>
    <w:rsid w:val="00606E86"/>
    <w:rsid w:val="00610F52"/>
    <w:rsid w:val="0061524F"/>
    <w:rsid w:val="006232EA"/>
    <w:rsid w:val="00627C3F"/>
    <w:rsid w:val="0063003B"/>
    <w:rsid w:val="00630FAD"/>
    <w:rsid w:val="00633D6C"/>
    <w:rsid w:val="006358D7"/>
    <w:rsid w:val="00646ACC"/>
    <w:rsid w:val="00647C22"/>
    <w:rsid w:val="00652B99"/>
    <w:rsid w:val="00672899"/>
    <w:rsid w:val="006868BC"/>
    <w:rsid w:val="00692BBD"/>
    <w:rsid w:val="00695FD0"/>
    <w:rsid w:val="006A017A"/>
    <w:rsid w:val="006A2BCD"/>
    <w:rsid w:val="006B1F3E"/>
    <w:rsid w:val="006B41E4"/>
    <w:rsid w:val="006C16E6"/>
    <w:rsid w:val="006C504F"/>
    <w:rsid w:val="006C51AF"/>
    <w:rsid w:val="006D2004"/>
    <w:rsid w:val="006D43FF"/>
    <w:rsid w:val="006D5F83"/>
    <w:rsid w:val="006E2FAE"/>
    <w:rsid w:val="006E392A"/>
    <w:rsid w:val="006E40B6"/>
    <w:rsid w:val="006F2F25"/>
    <w:rsid w:val="00703848"/>
    <w:rsid w:val="007068BD"/>
    <w:rsid w:val="0071509F"/>
    <w:rsid w:val="00721E41"/>
    <w:rsid w:val="00725667"/>
    <w:rsid w:val="00734F44"/>
    <w:rsid w:val="0074028A"/>
    <w:rsid w:val="0074431C"/>
    <w:rsid w:val="00752691"/>
    <w:rsid w:val="0076109F"/>
    <w:rsid w:val="0076721E"/>
    <w:rsid w:val="00767E15"/>
    <w:rsid w:val="00771EB3"/>
    <w:rsid w:val="007766DE"/>
    <w:rsid w:val="0078531C"/>
    <w:rsid w:val="007908D8"/>
    <w:rsid w:val="0079430C"/>
    <w:rsid w:val="007A7F55"/>
    <w:rsid w:val="007B5F74"/>
    <w:rsid w:val="007C6578"/>
    <w:rsid w:val="007D1A15"/>
    <w:rsid w:val="007E0FFC"/>
    <w:rsid w:val="007F2BBB"/>
    <w:rsid w:val="007F4731"/>
    <w:rsid w:val="00817CB6"/>
    <w:rsid w:val="008305C8"/>
    <w:rsid w:val="00831CEB"/>
    <w:rsid w:val="00843817"/>
    <w:rsid w:val="0084474F"/>
    <w:rsid w:val="00845585"/>
    <w:rsid w:val="008530D3"/>
    <w:rsid w:val="00853ABF"/>
    <w:rsid w:val="0085722F"/>
    <w:rsid w:val="00865464"/>
    <w:rsid w:val="00865968"/>
    <w:rsid w:val="00871D5B"/>
    <w:rsid w:val="00875A1F"/>
    <w:rsid w:val="0088048D"/>
    <w:rsid w:val="00881FB3"/>
    <w:rsid w:val="008838D1"/>
    <w:rsid w:val="00883931"/>
    <w:rsid w:val="008855D7"/>
    <w:rsid w:val="00896672"/>
    <w:rsid w:val="008A7A16"/>
    <w:rsid w:val="008B0E06"/>
    <w:rsid w:val="008C1BA6"/>
    <w:rsid w:val="008C3C70"/>
    <w:rsid w:val="008C50DA"/>
    <w:rsid w:val="008D6279"/>
    <w:rsid w:val="008E0032"/>
    <w:rsid w:val="008E6E69"/>
    <w:rsid w:val="0090420E"/>
    <w:rsid w:val="009120B1"/>
    <w:rsid w:val="0091298A"/>
    <w:rsid w:val="00914C9A"/>
    <w:rsid w:val="00915EF1"/>
    <w:rsid w:val="0092010A"/>
    <w:rsid w:val="009215D0"/>
    <w:rsid w:val="009235F5"/>
    <w:rsid w:val="0092621F"/>
    <w:rsid w:val="00926DA9"/>
    <w:rsid w:val="00930D4A"/>
    <w:rsid w:val="009552DD"/>
    <w:rsid w:val="00955F71"/>
    <w:rsid w:val="00985EB7"/>
    <w:rsid w:val="009A2ED8"/>
    <w:rsid w:val="009B1820"/>
    <w:rsid w:val="009B20C1"/>
    <w:rsid w:val="009B24CA"/>
    <w:rsid w:val="009B3958"/>
    <w:rsid w:val="009B77D6"/>
    <w:rsid w:val="009C12ED"/>
    <w:rsid w:val="009C3E83"/>
    <w:rsid w:val="009C5588"/>
    <w:rsid w:val="009D435D"/>
    <w:rsid w:val="009D4B65"/>
    <w:rsid w:val="009D6664"/>
    <w:rsid w:val="009F5D6F"/>
    <w:rsid w:val="00A019C3"/>
    <w:rsid w:val="00A02750"/>
    <w:rsid w:val="00A04535"/>
    <w:rsid w:val="00A04B50"/>
    <w:rsid w:val="00A10910"/>
    <w:rsid w:val="00A30A34"/>
    <w:rsid w:val="00A30ACA"/>
    <w:rsid w:val="00A31A39"/>
    <w:rsid w:val="00A32C49"/>
    <w:rsid w:val="00A436BC"/>
    <w:rsid w:val="00A46BDB"/>
    <w:rsid w:val="00A51CEC"/>
    <w:rsid w:val="00A5323B"/>
    <w:rsid w:val="00A6317C"/>
    <w:rsid w:val="00A66F6F"/>
    <w:rsid w:val="00A72054"/>
    <w:rsid w:val="00A7424C"/>
    <w:rsid w:val="00A7692C"/>
    <w:rsid w:val="00A801E8"/>
    <w:rsid w:val="00A81AC7"/>
    <w:rsid w:val="00A83C95"/>
    <w:rsid w:val="00A8724C"/>
    <w:rsid w:val="00A907EE"/>
    <w:rsid w:val="00A91FAE"/>
    <w:rsid w:val="00AA7D79"/>
    <w:rsid w:val="00AB4C39"/>
    <w:rsid w:val="00AB5E27"/>
    <w:rsid w:val="00AB616D"/>
    <w:rsid w:val="00AC06E2"/>
    <w:rsid w:val="00AC263B"/>
    <w:rsid w:val="00AC3C86"/>
    <w:rsid w:val="00AC4E98"/>
    <w:rsid w:val="00AC6503"/>
    <w:rsid w:val="00AD603E"/>
    <w:rsid w:val="00AE173C"/>
    <w:rsid w:val="00AE3EE1"/>
    <w:rsid w:val="00AF27FE"/>
    <w:rsid w:val="00B00285"/>
    <w:rsid w:val="00B0046B"/>
    <w:rsid w:val="00B00BCA"/>
    <w:rsid w:val="00B01F2E"/>
    <w:rsid w:val="00B04BC7"/>
    <w:rsid w:val="00B469BF"/>
    <w:rsid w:val="00B53F10"/>
    <w:rsid w:val="00B5483B"/>
    <w:rsid w:val="00B70F29"/>
    <w:rsid w:val="00B769F0"/>
    <w:rsid w:val="00B77E5B"/>
    <w:rsid w:val="00B85199"/>
    <w:rsid w:val="00B86B4F"/>
    <w:rsid w:val="00B936A8"/>
    <w:rsid w:val="00BA0D24"/>
    <w:rsid w:val="00BA319B"/>
    <w:rsid w:val="00BB0CA0"/>
    <w:rsid w:val="00BD063C"/>
    <w:rsid w:val="00BD1516"/>
    <w:rsid w:val="00BD6EDB"/>
    <w:rsid w:val="00BE1496"/>
    <w:rsid w:val="00BE23A6"/>
    <w:rsid w:val="00BE309C"/>
    <w:rsid w:val="00BE57D5"/>
    <w:rsid w:val="00BE5F2C"/>
    <w:rsid w:val="00BF332A"/>
    <w:rsid w:val="00BF4687"/>
    <w:rsid w:val="00BF5C2C"/>
    <w:rsid w:val="00C14CC5"/>
    <w:rsid w:val="00C15492"/>
    <w:rsid w:val="00C47015"/>
    <w:rsid w:val="00C57021"/>
    <w:rsid w:val="00C6698E"/>
    <w:rsid w:val="00C70299"/>
    <w:rsid w:val="00C70BAC"/>
    <w:rsid w:val="00C71394"/>
    <w:rsid w:val="00C74FF7"/>
    <w:rsid w:val="00C77918"/>
    <w:rsid w:val="00C77FBF"/>
    <w:rsid w:val="00C92AA4"/>
    <w:rsid w:val="00C92C09"/>
    <w:rsid w:val="00C93BD7"/>
    <w:rsid w:val="00C95F81"/>
    <w:rsid w:val="00CB2FB5"/>
    <w:rsid w:val="00CC449C"/>
    <w:rsid w:val="00CC495D"/>
    <w:rsid w:val="00CD6C3C"/>
    <w:rsid w:val="00CD6E99"/>
    <w:rsid w:val="00CD7DED"/>
    <w:rsid w:val="00CE0809"/>
    <w:rsid w:val="00CE357C"/>
    <w:rsid w:val="00CE7B7B"/>
    <w:rsid w:val="00D0182D"/>
    <w:rsid w:val="00D0203F"/>
    <w:rsid w:val="00D0701B"/>
    <w:rsid w:val="00D13605"/>
    <w:rsid w:val="00D148E1"/>
    <w:rsid w:val="00D15228"/>
    <w:rsid w:val="00D24390"/>
    <w:rsid w:val="00D25DFE"/>
    <w:rsid w:val="00D35401"/>
    <w:rsid w:val="00D442A9"/>
    <w:rsid w:val="00D47672"/>
    <w:rsid w:val="00D509DB"/>
    <w:rsid w:val="00D5127A"/>
    <w:rsid w:val="00D52E3C"/>
    <w:rsid w:val="00D8638E"/>
    <w:rsid w:val="00D90B2C"/>
    <w:rsid w:val="00D90E21"/>
    <w:rsid w:val="00D91C08"/>
    <w:rsid w:val="00D924D4"/>
    <w:rsid w:val="00D942E5"/>
    <w:rsid w:val="00D965D3"/>
    <w:rsid w:val="00D975F9"/>
    <w:rsid w:val="00DB2D8D"/>
    <w:rsid w:val="00DB7AD5"/>
    <w:rsid w:val="00DC7CD6"/>
    <w:rsid w:val="00DD31CD"/>
    <w:rsid w:val="00DD475A"/>
    <w:rsid w:val="00DD6226"/>
    <w:rsid w:val="00DE3FCA"/>
    <w:rsid w:val="00DE6011"/>
    <w:rsid w:val="00DE759C"/>
    <w:rsid w:val="00DE7FDB"/>
    <w:rsid w:val="00DF36F4"/>
    <w:rsid w:val="00DF79EF"/>
    <w:rsid w:val="00E042B3"/>
    <w:rsid w:val="00E1637A"/>
    <w:rsid w:val="00E30E65"/>
    <w:rsid w:val="00E42DEA"/>
    <w:rsid w:val="00E56ED3"/>
    <w:rsid w:val="00E57505"/>
    <w:rsid w:val="00E614DC"/>
    <w:rsid w:val="00E62C88"/>
    <w:rsid w:val="00E655E6"/>
    <w:rsid w:val="00E86392"/>
    <w:rsid w:val="00EA50DA"/>
    <w:rsid w:val="00EB3927"/>
    <w:rsid w:val="00EB44A3"/>
    <w:rsid w:val="00ED7CB7"/>
    <w:rsid w:val="00F000D7"/>
    <w:rsid w:val="00F03ACF"/>
    <w:rsid w:val="00F0471A"/>
    <w:rsid w:val="00F05690"/>
    <w:rsid w:val="00F12C0A"/>
    <w:rsid w:val="00F166F2"/>
    <w:rsid w:val="00F33949"/>
    <w:rsid w:val="00F43813"/>
    <w:rsid w:val="00F45F39"/>
    <w:rsid w:val="00F51210"/>
    <w:rsid w:val="00F60289"/>
    <w:rsid w:val="00F66041"/>
    <w:rsid w:val="00F7152D"/>
    <w:rsid w:val="00F71CDA"/>
    <w:rsid w:val="00F72B78"/>
    <w:rsid w:val="00F737BE"/>
    <w:rsid w:val="00F741CA"/>
    <w:rsid w:val="00F744AD"/>
    <w:rsid w:val="00F82E5B"/>
    <w:rsid w:val="00F90A7D"/>
    <w:rsid w:val="00F92216"/>
    <w:rsid w:val="00F93035"/>
    <w:rsid w:val="00F95FBF"/>
    <w:rsid w:val="00F9763A"/>
    <w:rsid w:val="00FA4E39"/>
    <w:rsid w:val="00FB5FB5"/>
    <w:rsid w:val="00FC01C5"/>
    <w:rsid w:val="00FC47F9"/>
    <w:rsid w:val="00FC7CA7"/>
    <w:rsid w:val="00FD1972"/>
    <w:rsid w:val="00FD7E37"/>
    <w:rsid w:val="00FE74C6"/>
    <w:rsid w:val="00FE783D"/>
    <w:rsid w:val="00FF1A88"/>
    <w:rsid w:val="00FF792E"/>
    <w:rsid w:val="0CF1365E"/>
    <w:rsid w:val="146C3C4F"/>
    <w:rsid w:val="35FF26F1"/>
    <w:rsid w:val="36116D56"/>
    <w:rsid w:val="3D502A49"/>
    <w:rsid w:val="42F708AA"/>
    <w:rsid w:val="54FF1DD9"/>
    <w:rsid w:val="574E2112"/>
    <w:rsid w:val="5F1F6EB9"/>
    <w:rsid w:val="66544783"/>
    <w:rsid w:val="719B302B"/>
    <w:rsid w:val="7260660A"/>
    <w:rsid w:val="79634EDF"/>
    <w:rsid w:val="7C3C2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3A003F"/>
    <w:pPr>
      <w:ind w:leftChars="2500" w:left="100"/>
    </w:pPr>
  </w:style>
  <w:style w:type="character" w:customStyle="1" w:styleId="Char">
    <w:name w:val="日期 Char"/>
    <w:basedOn w:val="a0"/>
    <w:link w:val="a3"/>
    <w:uiPriority w:val="99"/>
    <w:semiHidden/>
    <w:locked/>
    <w:rsid w:val="003A003F"/>
    <w:rPr>
      <w:rFonts w:cs="Times New Roman"/>
    </w:rPr>
  </w:style>
  <w:style w:type="paragraph" w:styleId="a4">
    <w:name w:val="footer"/>
    <w:basedOn w:val="a"/>
    <w:link w:val="Char0"/>
    <w:uiPriority w:val="99"/>
    <w:rsid w:val="003A003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A003F"/>
    <w:rPr>
      <w:rFonts w:cs="Times New Roman"/>
      <w:sz w:val="18"/>
      <w:szCs w:val="18"/>
    </w:rPr>
  </w:style>
  <w:style w:type="paragraph" w:styleId="a5">
    <w:name w:val="header"/>
    <w:basedOn w:val="a"/>
    <w:link w:val="Char1"/>
    <w:uiPriority w:val="99"/>
    <w:semiHidden/>
    <w:rsid w:val="003A00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A003F"/>
    <w:rPr>
      <w:rFonts w:cs="Times New Roman"/>
      <w:sz w:val="18"/>
      <w:szCs w:val="18"/>
    </w:rPr>
  </w:style>
  <w:style w:type="paragraph" w:customStyle="1" w:styleId="1">
    <w:name w:val="列出段落1"/>
    <w:basedOn w:val="a"/>
    <w:uiPriority w:val="99"/>
    <w:rsid w:val="003A00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A16E-1CF6-4992-A391-F0586CD7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6</Pages>
  <Words>441</Words>
  <Characters>2518</Characters>
  <Application>Microsoft Office Word</Application>
  <DocSecurity>0</DocSecurity>
  <Lines>20</Lines>
  <Paragraphs>5</Paragraphs>
  <ScaleCrop>false</ScaleCrop>
  <Company>WwW.YlmF.CoM</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yao</cp:lastModifiedBy>
  <cp:revision>188</cp:revision>
  <cp:lastPrinted>2020-08-25T04:22:00Z</cp:lastPrinted>
  <dcterms:created xsi:type="dcterms:W3CDTF">2013-11-11T02:17:00Z</dcterms:created>
  <dcterms:modified xsi:type="dcterms:W3CDTF">2020-08-26T01:39:00Z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